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CEBBA" w14:textId="77777777" w:rsidR="00DB4E59" w:rsidRPr="00DB4E59" w:rsidRDefault="00DB4E59" w:rsidP="00DB4E59">
      <w:pPr>
        <w:shd w:val="clear" w:color="auto" w:fill="FFFFFF"/>
        <w:spacing w:before="480" w:after="240" w:line="480" w:lineRule="atLeast"/>
        <w:outlineLvl w:val="1"/>
        <w:rPr>
          <w:rFonts w:ascii="system-ui" w:hAnsi="system-ui"/>
          <w:b/>
          <w:bCs/>
          <w:color w:val="0F1115"/>
          <w:sz w:val="33"/>
          <w:szCs w:val="33"/>
        </w:rPr>
      </w:pPr>
      <w:r w:rsidRPr="00DB4E59">
        <w:rPr>
          <w:rFonts w:ascii="system-ui" w:hAnsi="system-ui"/>
          <w:b/>
          <w:bCs/>
          <w:color w:val="0F1115"/>
          <w:sz w:val="33"/>
          <w:szCs w:val="33"/>
        </w:rPr>
        <w:t>ПРОЕКТ НАУЧНО-ПЕДАГОГИЧЕСКОГО ЭКСПЕРИМЕНТА</w:t>
      </w:r>
    </w:p>
    <w:p w14:paraId="46BC1C61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17AD5210"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14:paraId="5F597C5C" w14:textId="77777777" w:rsidR="00711E11" w:rsidRDefault="00DB4E59" w:rsidP="00711E11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ТЕМА ЭКСПЕРИМЕНТА</w:t>
      </w:r>
      <w:r w:rsidR="00711E11">
        <w:rPr>
          <w:rFonts w:ascii="system-ui" w:hAnsi="system-ui"/>
          <w:b/>
          <w:bCs/>
          <w:color w:val="0F1115"/>
          <w:sz w:val="30"/>
          <w:szCs w:val="30"/>
        </w:rPr>
        <w:t xml:space="preserve"> </w:t>
      </w:r>
    </w:p>
    <w:p w14:paraId="39999EF6" w14:textId="6260F204" w:rsidR="00DB4E59" w:rsidRDefault="00711E11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>
        <w:rPr>
          <w:rFonts w:ascii="system-ui" w:hAnsi="system-ui"/>
          <w:b/>
          <w:bCs/>
          <w:color w:val="0F1115"/>
          <w:sz w:val="30"/>
          <w:szCs w:val="30"/>
        </w:rPr>
        <w:t>«</w:t>
      </w:r>
      <w:r w:rsidRPr="00711E11">
        <w:rPr>
          <w:rFonts w:ascii="system-ui" w:hAnsi="system-ui"/>
          <w:b/>
          <w:bCs/>
          <w:color w:val="0F1115"/>
          <w:sz w:val="30"/>
          <w:szCs w:val="30"/>
        </w:rPr>
        <w:t>Модель обучения когнитивно-активному чтению аутентичных научно-профессиональных текстов на иностранном языке с использованием кастомизированного ИИ-ассистента</w:t>
      </w:r>
      <w:r>
        <w:rPr>
          <w:rFonts w:ascii="system-ui" w:hAnsi="system-ui"/>
          <w:b/>
          <w:bCs/>
          <w:color w:val="0F1115"/>
          <w:sz w:val="30"/>
          <w:szCs w:val="30"/>
        </w:rPr>
        <w:t>»</w:t>
      </w:r>
    </w:p>
    <w:p w14:paraId="64435865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5A46305B">
          <v:rect id="_x0000_i1026" alt="" style="width:467.75pt;height:.05pt;mso-width-percent:0;mso-height-percent:0;mso-width-percent:0;mso-height-percent:0" o:hralign="center" o:hrstd="t" o:hr="t" fillcolor="#a0a0a0" stroked="f"/>
        </w:pict>
      </w:r>
    </w:p>
    <w:p w14:paraId="06A311FB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ЦЕЛЬ ЭКСПЕРИМЕНТА</w:t>
      </w:r>
    </w:p>
    <w:p w14:paraId="38F58441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Теоретически обосновать, разработать и экспериментально проверить эффективность модели обучения чтению на иностранном языке с использованием кастомизированного ИИ-ассистента, обеспечивающего перевод студентов с пассивного (сканирующего, поверхностного) чтения к когнитивно-активному (глубокому, аналитическому, рефлексивному) чтению профессионально ориентированных аутентичных текстов.</w:t>
      </w:r>
    </w:p>
    <w:p w14:paraId="3DDF82B0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4F96FB15">
          <v:rect id="_x0000_i1027" alt="" style="width:467.75pt;height:.05pt;mso-width-percent:0;mso-height-percent:0;mso-width-percent:0;mso-height-percent:0" o:hralign="center" o:hrstd="t" o:hr="t" fillcolor="#a0a0a0" stroked="f"/>
        </w:pict>
      </w:r>
    </w:p>
    <w:p w14:paraId="42A561F2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ОБЪЕКТ И ПРЕДМЕТ ИССЛЕДОВАНИЯ</w:t>
      </w:r>
    </w:p>
    <w:p w14:paraId="5DAB49BE" w14:textId="77777777" w:rsidR="00DB4E59" w:rsidRPr="00DB4E59" w:rsidRDefault="00DB4E59" w:rsidP="00DB4E59">
      <w:pPr>
        <w:numPr>
          <w:ilvl w:val="0"/>
          <w:numId w:val="1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Объект:</w:t>
      </w:r>
      <w:r w:rsidRPr="00DB4E59">
        <w:rPr>
          <w:rFonts w:ascii="system-ui" w:hAnsi="system-ui"/>
          <w:color w:val="0F1115"/>
        </w:rPr>
        <w:t> процесс обучения чтению на иностранном языке студентов неязыковых направлений подготовки (уровень Pre-Intermediate — Intermediate).</w:t>
      </w:r>
    </w:p>
    <w:p w14:paraId="0F38ED25" w14:textId="77777777" w:rsidR="00DB4E59" w:rsidRPr="00DB4E59" w:rsidRDefault="00DB4E59" w:rsidP="00DB4E59">
      <w:pPr>
        <w:numPr>
          <w:ilvl w:val="0"/>
          <w:numId w:val="1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Предмет:</w:t>
      </w:r>
      <w:r w:rsidRPr="00DB4E59">
        <w:rPr>
          <w:rFonts w:ascii="system-ui" w:hAnsi="system-ui"/>
          <w:color w:val="0F1115"/>
        </w:rPr>
        <w:t> методические условия и инструменты (ИИ-ассистент) организации когнитивно-активного чтения как средства формирования устойчивой профессиональной лексической компетенции.</w:t>
      </w:r>
    </w:p>
    <w:p w14:paraId="15EE663B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lastRenderedPageBreak/>
        <w:pict w14:anchorId="253F1C62">
          <v:rect id="_x0000_i1028" alt="" style="width:467.75pt;height:.05pt;mso-width-percent:0;mso-height-percent:0;mso-width-percent:0;mso-height-percent:0" o:hralign="center" o:hrstd="t" o:hr="t" fillcolor="#a0a0a0" stroked="f"/>
        </w:pict>
      </w:r>
    </w:p>
    <w:p w14:paraId="75D4AB57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ГИПОТЕЗА ИССЛЕДОВАНИЯ</w:t>
      </w:r>
    </w:p>
    <w:p w14:paraId="7ABE1480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Основная гипотеза:</w:t>
      </w:r>
    </w:p>
    <w:p w14:paraId="692561EB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Систематическая работа с ИИ-ассистентом, реализующим функции когнитивного посредника на всех этапах работы с текстом (до чтения, во время чтения, после чтения и на этапе говорения), качественно изменяет характер чтения научных статей на иностранном языке: поверхностное, сканирующее чтение, ориентированное на извлечение фактов, трансформируется в </w:t>
      </w:r>
      <w:r w:rsidRPr="00DB4E59">
        <w:rPr>
          <w:rFonts w:ascii="system-ui" w:hAnsi="system-ui"/>
          <w:b/>
          <w:bCs/>
          <w:color w:val="0F1115"/>
        </w:rPr>
        <w:t>когнитивно-активное чтение</w:t>
      </w:r>
      <w:r w:rsidRPr="00DB4E59">
        <w:rPr>
          <w:rFonts w:ascii="system-ui" w:hAnsi="system-ui"/>
          <w:color w:val="0F1115"/>
        </w:rPr>
        <w:t> — аналитическое, рефлексивное и интенциональное, что обеспечивает перевод профессиональной лексики из пассивного словарного запаса в активный и ее устойчивое использование в продуктивных видах речевой деятельности.</w:t>
      </w:r>
    </w:p>
    <w:p w14:paraId="5A2A521B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Частные гипотезы:</w:t>
      </w:r>
    </w:p>
    <w:p w14:paraId="249CB891" w14:textId="77777777" w:rsidR="00DB4E59" w:rsidRPr="00DB4E59" w:rsidRDefault="00DB4E59" w:rsidP="00DB4E59">
      <w:pPr>
        <w:numPr>
          <w:ilvl w:val="0"/>
          <w:numId w:val="2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Применение подготовительных стратегий с ИИ-ассистентом («Словарный гид», «Карта статьи», «Твоя цель») активизирует у студентов предварительные знания и создает «горизонт ожидания», что повышает осмысленность и целенаправленность последующего чтения.</w:t>
      </w:r>
    </w:p>
    <w:p w14:paraId="2B615597" w14:textId="77777777" w:rsidR="00DB4E59" w:rsidRPr="00DB4E59" w:rsidRDefault="00DB4E59" w:rsidP="00DB4E59">
      <w:pPr>
        <w:numPr>
          <w:ilvl w:val="0"/>
          <w:numId w:val="2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Использование интерактивных стратегий во время чтения («Умная подсказка», «Соедини пары», «Упрощенный абзац», «Визуальная опора») снижает когнитивную нагрузку, связанную с языковыми трудностями, и высвобождает ресурсы для глубокой семантической обработки текста.</w:t>
      </w:r>
    </w:p>
    <w:p w14:paraId="501D3D33" w14:textId="77777777" w:rsidR="00DB4E59" w:rsidRPr="00DB4E59" w:rsidRDefault="00DB4E59" w:rsidP="00DB4E59">
      <w:pPr>
        <w:numPr>
          <w:ilvl w:val="0"/>
          <w:numId w:val="2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Этап послетекстовой работы с ИИ-ассистентом («Мой словарь», «Игра на запоминание», «Перескажи своими словами», «Примени в своей профессии») обеспечивает многократное воспроизведение лексики в варьирующихся контекстах, что способствует выводу единиц в активный запас.</w:t>
      </w:r>
    </w:p>
    <w:p w14:paraId="0CC1A1FA" w14:textId="77777777" w:rsidR="00DB4E59" w:rsidRPr="00DB4E59" w:rsidRDefault="00DB4E59" w:rsidP="00DB4E59">
      <w:pPr>
        <w:numPr>
          <w:ilvl w:val="0"/>
          <w:numId w:val="2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Функции интервального повторения и адаптивной сложности обеспечивают долгосрочное удержание лексики в памяти.</w:t>
      </w:r>
    </w:p>
    <w:p w14:paraId="7B6F9C21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37F97D46">
          <v:rect id="_x0000_i1029" alt="" style="width:467.75pt;height:.05pt;mso-width-percent:0;mso-height-percent:0;mso-width-percent:0;mso-height-percent:0" o:hralign="center" o:hrstd="t" o:hr="t" fillcolor="#a0a0a0" stroked="f"/>
        </w:pict>
      </w:r>
    </w:p>
    <w:p w14:paraId="03C5938E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lastRenderedPageBreak/>
        <w:t>КОНЦЕПТУАЛИЗАЦИЯ ЭКСПЕРИМЕНТА</w:t>
      </w:r>
    </w:p>
    <w:p w14:paraId="4DBA61E9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Концептуальной основой эксперимента выступает интеграция четырех взаимодополняющих теоретических подходов, обоснованных в проанализированных научных источниках:</w:t>
      </w:r>
    </w:p>
    <w:p w14:paraId="024B11BF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1. Теория глубины обработки информации (Craik &amp; Lockhart, 1972)</w:t>
      </w:r>
    </w:p>
    <w:p w14:paraId="14F487A8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i/>
          <w:iCs/>
          <w:color w:val="0F1115"/>
        </w:rPr>
        <w:t>Содержание теории:</w:t>
      </w:r>
      <w:r w:rsidRPr="00DB4E59">
        <w:rPr>
          <w:rFonts w:ascii="system-ui" w:hAnsi="system-ui"/>
          <w:color w:val="0F1115"/>
        </w:rPr>
        <w:t> Долговременное запоминание зависит не от времени экспозиции, а от глубины и качества когнитивной обработки материала. Поверхностная обработка (фонетическая, орфографическая) порождает краткосрочный след, тогда как глубокая, семантическая обработка (анализ значений, установление связей, оценка контекстов употребления) ведет к устойчивому запоминанию (Щирова, 2019; Ноздрина, 2023).</w:t>
      </w:r>
    </w:p>
    <w:p w14:paraId="04050583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i/>
          <w:iCs/>
          <w:color w:val="0F1115"/>
        </w:rPr>
        <w:t>Операционализация в эксперименте:</w:t>
      </w:r>
      <w:r w:rsidRPr="00DB4E59">
        <w:rPr>
          <w:rFonts w:ascii="system-ui" w:hAnsi="system-ui"/>
          <w:color w:val="0F1115"/>
        </w:rPr>
        <w:t> ИИ-ассистент снимает технические барьеры (поиск примеров, составление упражнений), освобождая когнитивные ресурсы студента для именно глубокой обработки: анализа контекстов, сравнения употреблений, рефлексии над лексической сочетаемостью.</w:t>
      </w:r>
    </w:p>
    <w:p w14:paraId="4FB13606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2. Теория активного извлечения / эффект тестирования (Roediger &amp; Karpicke, 2006; Bjork, 1994)</w:t>
      </w:r>
    </w:p>
    <w:p w14:paraId="5C72704D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i/>
          <w:iCs/>
          <w:color w:val="0F1115"/>
        </w:rPr>
        <w:t>Содержание теории:</w:t>
      </w:r>
      <w:r w:rsidRPr="00DB4E59">
        <w:rPr>
          <w:rFonts w:ascii="system-ui" w:hAnsi="system-ui"/>
          <w:color w:val="0F1115"/>
        </w:rPr>
        <w:t> Сам акт извлечения информации из памяти (в отличие от повторного чтения) значительно укрепляет долговременный след. Эффект усиливается при извлечении в разных форматах и через возрастающие интервалы (спейсинг-эффект) (Тачаева и др., 2024).</w:t>
      </w:r>
    </w:p>
    <w:p w14:paraId="2D4B17EF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i/>
          <w:iCs/>
          <w:color w:val="0F1115"/>
        </w:rPr>
        <w:t>Операционализация в эксперименте:</w:t>
      </w:r>
      <w:r w:rsidRPr="00DB4E59">
        <w:rPr>
          <w:rFonts w:ascii="system-ui" w:hAnsi="system-ui"/>
          <w:color w:val="0F1115"/>
        </w:rPr>
        <w:t> Студент не просто выписывает слова из статьи, но выполняет упражнения, требующие активного воспроизведения в различных контекстах (заполнение пропусков, трансформация предложений, составление собственных примеров, пересказ, диалог). ИИ генерирует упражнения на основе других статей, создавая условия для переноса в долгосрочную память.</w:t>
      </w:r>
    </w:p>
    <w:p w14:paraId="34E1FD1F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3. Концепция читательских стратегий (когнитивных и метакогнитивных)</w:t>
      </w:r>
    </w:p>
    <w:p w14:paraId="5CB86B2C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i/>
          <w:iCs/>
          <w:color w:val="0F1115"/>
        </w:rPr>
        <w:t>Содержание теории:</w:t>
      </w:r>
      <w:r w:rsidRPr="00DB4E59">
        <w:rPr>
          <w:rFonts w:ascii="system-ui" w:hAnsi="system-ui"/>
          <w:color w:val="0F1115"/>
        </w:rPr>
        <w:t xml:space="preserve"> В зарубежной дидактике различают когнитивные стратегии (непосредственно касающиеся процесса чтения и помогающие пониманию </w:t>
      </w:r>
      <w:r w:rsidRPr="00DB4E59">
        <w:rPr>
          <w:rFonts w:ascii="system-ui" w:hAnsi="system-ui"/>
          <w:color w:val="0F1115"/>
        </w:rPr>
        <w:lastRenderedPageBreak/>
        <w:t>содержания) и метакогнитивные стратегии (позволяющие организовывать и контролировать процесс понимания: общее представление о тексте, выработка целей чтения, рефлексия и оценка собственного чтения) (Ноздрина, 2023; Grabe &amp; Stoller, 2002). Установлено, что перенос стратегий с родного языка на иностранный становится возможным лишь при достижении определенного языкового порога (пороговая гипотеза).</w:t>
      </w:r>
    </w:p>
    <w:p w14:paraId="29F459D1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i/>
          <w:iCs/>
          <w:color w:val="0F1115"/>
        </w:rPr>
        <w:t>Операционализация в эксперименте:</w:t>
      </w:r>
      <w:r w:rsidRPr="00DB4E59">
        <w:rPr>
          <w:rFonts w:ascii="system-ui" w:hAnsi="system-ui"/>
          <w:color w:val="0F1115"/>
        </w:rPr>
        <w:t> ИИ-ассистент целенаправленно формирует у студентов обе группы стратегий. На этапе до чтения — метакогнитивные (целеполагание, прогнозирование). Во время чтения — когнитивные (использование понятных частей текста для понимания целого, выделение ключевой информации, обобщение). После чтения — рефлексивные (оценка собственных стратегий и образа действий).</w:t>
      </w:r>
    </w:p>
    <w:p w14:paraId="1E2670CF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4. Концепция трансформации чтения в цифровую эпоху</w:t>
      </w:r>
    </w:p>
    <w:p w14:paraId="43C26C6C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i/>
          <w:iCs/>
          <w:color w:val="0F1115"/>
        </w:rPr>
        <w:t>Содержание теории:</w:t>
      </w:r>
      <w:r w:rsidRPr="00DB4E59">
        <w:rPr>
          <w:rFonts w:ascii="system-ui" w:hAnsi="system-ui"/>
          <w:color w:val="0F1115"/>
        </w:rPr>
        <w:t> В условиях цифровизации наблюдается переход от линейного, последовательного чтения к сканирующему, фрагментарному, клиповому чтению (Лукьянова, Стрелкова, 2024; Carr, 2010). «Люди книги» уступают место «людям экрана» (Martin, 2006), что ведет к снижению глубины понимания и критического мышления. Медленное (глубокое) чтение рассматривается как альтернатива скорочтению, позволяющая концентрироваться на фрагменте текста, воспринимать его как проблему и формировать собственную точку зрения (Тачаева и др., 2024).</w:t>
      </w:r>
    </w:p>
    <w:p w14:paraId="14C6400E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i/>
          <w:iCs/>
          <w:color w:val="0F1115"/>
        </w:rPr>
        <w:t>Операционализация в эксперименте:</w:t>
      </w:r>
      <w:r w:rsidRPr="00DB4E59">
        <w:rPr>
          <w:rFonts w:ascii="system-ui" w:hAnsi="system-ui"/>
          <w:color w:val="0F1115"/>
        </w:rPr>
        <w:t> ИИ-ассистент целенаправленно противостоит негативным тенденциям цифрового чтения: замедляет темп, требует возвращения к тексту, организует вдумчивый анализ, стимулирует формирование собственного мнения и его вербализацию.</w:t>
      </w:r>
    </w:p>
    <w:p w14:paraId="1494243E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64D3B644">
          <v:rect id="_x0000_i1030" alt="" style="width:467.75pt;height:.05pt;mso-width-percent:0;mso-height-percent:0;mso-width-percent:0;mso-height-percent:0" o:hralign="center" o:hrstd="t" o:hr="t" fillcolor="#a0a0a0" stroked="f"/>
        </w:pict>
      </w:r>
    </w:p>
    <w:p w14:paraId="123F191F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ДИЗАЙН ЭКСПЕРИМЕНТА</w:t>
      </w:r>
    </w:p>
    <w:p w14:paraId="19B36F63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Характеристика эксперимента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3"/>
        <w:gridCol w:w="8717"/>
      </w:tblGrid>
      <w:tr w:rsidR="00DB4E59" w:rsidRPr="00DB4E59" w14:paraId="1BBFECC1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C4FA7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lastRenderedPageBreak/>
              <w:t>Параметр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CA58DE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Описание</w:t>
            </w:r>
          </w:p>
        </w:tc>
      </w:tr>
      <w:tr w:rsidR="00DB4E59" w:rsidRPr="00DB4E59" w14:paraId="2A7BD31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EA731E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b/>
                <w:bCs/>
                <w:sz w:val="23"/>
                <w:szCs w:val="23"/>
              </w:rPr>
              <w:t>Тип эксперимента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4F18EB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Формирующий естественный педагогический эксперимент</w:t>
            </w:r>
          </w:p>
        </w:tc>
      </w:tr>
      <w:tr w:rsidR="00DB4E59" w:rsidRPr="00DB4E59" w14:paraId="72A5B47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5E5D37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b/>
                <w:bCs/>
                <w:sz w:val="23"/>
                <w:szCs w:val="23"/>
              </w:rPr>
              <w:t>Модель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2AFFD8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Экспериментальная группа (ЭГ) + Контрольная группа (КГ)</w:t>
            </w:r>
          </w:p>
        </w:tc>
      </w:tr>
      <w:tr w:rsidR="00DB4E59" w:rsidRPr="00DB4E59" w14:paraId="7072F31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0A3A5C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b/>
                <w:bCs/>
                <w:sz w:val="23"/>
                <w:szCs w:val="23"/>
              </w:rPr>
              <w:t>Схема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6DCD89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Претест — формирующее воздействие — посттест — отсроченный срез</w:t>
            </w:r>
          </w:p>
        </w:tc>
      </w:tr>
      <w:tr w:rsidR="00DB4E59" w:rsidRPr="00DB4E59" w14:paraId="7846B2D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E55A0F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b/>
                <w:bCs/>
                <w:sz w:val="23"/>
                <w:szCs w:val="23"/>
              </w:rPr>
              <w:t>Длительность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BC9FA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Один академический семестр (18 недель)</w:t>
            </w:r>
          </w:p>
        </w:tc>
      </w:tr>
    </w:tbl>
    <w:p w14:paraId="4B470F9C" w14:textId="77777777" w:rsidR="00DB4E59" w:rsidRPr="00DB4E59" w:rsidRDefault="00DB4E59" w:rsidP="00DB4E59">
      <w:pPr>
        <w:shd w:val="clear" w:color="auto" w:fill="FFFFFF"/>
        <w:spacing w:before="240" w:after="12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Участники эксперимента</w:t>
      </w:r>
    </w:p>
    <w:p w14:paraId="002EAE1D" w14:textId="77777777" w:rsidR="00DB4E59" w:rsidRPr="00DB4E59" w:rsidRDefault="00DB4E59" w:rsidP="00DB4E59">
      <w:pPr>
        <w:numPr>
          <w:ilvl w:val="0"/>
          <w:numId w:val="3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Студенты неязыковых направлений подготовки (2-й курс бакалавриата).</w:t>
      </w:r>
    </w:p>
    <w:p w14:paraId="19DA4B3B" w14:textId="77777777" w:rsidR="00DB4E59" w:rsidRPr="00DB4E59" w:rsidRDefault="00DB4E59" w:rsidP="00DB4E59">
      <w:pPr>
        <w:numPr>
          <w:ilvl w:val="0"/>
          <w:numId w:val="3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Уровень владения иностранным языком: Pre-Intermediate — Intermediate.</w:t>
      </w:r>
    </w:p>
    <w:p w14:paraId="6684CEDB" w14:textId="77777777" w:rsidR="00DB4E59" w:rsidRPr="00DB4E59" w:rsidRDefault="00DB4E59" w:rsidP="00DB4E59">
      <w:pPr>
        <w:numPr>
          <w:ilvl w:val="0"/>
          <w:numId w:val="3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Объем выборки: не менее 60 человек (ЭГ — 30, КГ — 30).</w:t>
      </w:r>
    </w:p>
    <w:p w14:paraId="10008727" w14:textId="77777777" w:rsidR="00DB4E59" w:rsidRPr="00DB4E59" w:rsidRDefault="00DB4E59" w:rsidP="00DB4E59">
      <w:pPr>
        <w:shd w:val="clear" w:color="auto" w:fill="FFFFFF"/>
        <w:spacing w:before="240" w:after="12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Материал эксперимента</w:t>
      </w:r>
    </w:p>
    <w:p w14:paraId="7F4D95D1" w14:textId="77777777" w:rsidR="00DB4E59" w:rsidRPr="00DB4E59" w:rsidRDefault="00DB4E59" w:rsidP="00DB4E59">
      <w:pPr>
        <w:numPr>
          <w:ilvl w:val="0"/>
          <w:numId w:val="4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Аутентичные научно-профессиональные статьи по направлению подготовки студентов (5–7 статей за семестр, объемом 800–1500 слов каждая).</w:t>
      </w:r>
    </w:p>
    <w:p w14:paraId="5E796B09" w14:textId="77777777" w:rsidR="00DB4E59" w:rsidRPr="00DB4E59" w:rsidRDefault="00DB4E59" w:rsidP="00DB4E59">
      <w:pPr>
        <w:numPr>
          <w:ilvl w:val="0"/>
          <w:numId w:val="4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Темы статей связаны с актуальными проблемами профессиональной сферы студентов.</w:t>
      </w:r>
    </w:p>
    <w:p w14:paraId="730C18B3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5FDEBB28">
          <v:rect id="_x0000_i1031" alt="" style="width:467.75pt;height:.05pt;mso-width-percent:0;mso-height-percent:0;mso-width-percent:0;mso-height-percent:0" o:hralign="center" o:hrstd="t" o:hr="t" fillcolor="#a0a0a0" stroked="f"/>
        </w:pict>
      </w:r>
    </w:p>
    <w:p w14:paraId="321C8277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ХОД ЭКСПЕРИМЕНТА</w:t>
      </w:r>
    </w:p>
    <w:p w14:paraId="0AC5D73D" w14:textId="77777777" w:rsidR="00DB4E59" w:rsidRPr="00DB4E59" w:rsidRDefault="00DB4E59" w:rsidP="00DB4E59">
      <w:pPr>
        <w:shd w:val="clear" w:color="auto" w:fill="FFFFFF"/>
        <w:spacing w:before="240" w:after="12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Этап 1. Подготовительный (недели 1–2)</w:t>
      </w:r>
    </w:p>
    <w:p w14:paraId="62DF07FD" w14:textId="77777777" w:rsidR="00DB4E59" w:rsidRPr="00DB4E59" w:rsidRDefault="00DB4E59" w:rsidP="00DB4E59">
      <w:pPr>
        <w:numPr>
          <w:ilvl w:val="0"/>
          <w:numId w:val="5"/>
        </w:numPr>
        <w:shd w:val="clear" w:color="auto" w:fill="FFFFFF"/>
        <w:spacing w:after="12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Диагностика исходного уровня (претест):</w:t>
      </w:r>
    </w:p>
    <w:p w14:paraId="21426408" w14:textId="77777777" w:rsidR="00DB4E59" w:rsidRPr="00DB4E59" w:rsidRDefault="00DB4E59" w:rsidP="00DB4E59">
      <w:pPr>
        <w:numPr>
          <w:ilvl w:val="1"/>
          <w:numId w:val="5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Техника чтения вслух (скорость, фонетическая корректность) — по результатам национального мониторинга качества образования (2016), этот навык демонстрирует устойчивое падение.</w:t>
      </w:r>
    </w:p>
    <w:p w14:paraId="0B0448B2" w14:textId="77777777" w:rsidR="00DB4E59" w:rsidRPr="00DB4E59" w:rsidRDefault="00DB4E59" w:rsidP="00DB4E59">
      <w:pPr>
        <w:numPr>
          <w:ilvl w:val="1"/>
          <w:numId w:val="5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Понимание прочитанного (тест на извлечение фактологической информации, определение основной идеи, понимание имплицитных смыслов).</w:t>
      </w:r>
    </w:p>
    <w:p w14:paraId="3E659A93" w14:textId="77777777" w:rsidR="00DB4E59" w:rsidRPr="00DB4E59" w:rsidRDefault="00DB4E59" w:rsidP="00DB4E59">
      <w:pPr>
        <w:numPr>
          <w:ilvl w:val="1"/>
          <w:numId w:val="5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Тест на лексический запас (пассивный и активный словарь профессиональной лексики).</w:t>
      </w:r>
    </w:p>
    <w:p w14:paraId="5AE7BEEF" w14:textId="77777777" w:rsidR="00DB4E59" w:rsidRPr="00DB4E59" w:rsidRDefault="00DB4E59" w:rsidP="00DB4E59">
      <w:pPr>
        <w:numPr>
          <w:ilvl w:val="1"/>
          <w:numId w:val="5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lastRenderedPageBreak/>
        <w:t>Анкетирование: оценка студентами собственных читательских стратегий, мотивации, отношения к чтению на иностранном языке.</w:t>
      </w:r>
    </w:p>
    <w:p w14:paraId="0794C63F" w14:textId="77777777" w:rsidR="00DB4E59" w:rsidRPr="00DB4E59" w:rsidRDefault="00DB4E59" w:rsidP="00DB4E59">
      <w:pPr>
        <w:numPr>
          <w:ilvl w:val="0"/>
          <w:numId w:val="5"/>
        </w:numPr>
        <w:shd w:val="clear" w:color="auto" w:fill="FFFFFF"/>
        <w:spacing w:after="12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Обучение работе с платформой ИИ-ассистента:</w:t>
      </w:r>
    </w:p>
    <w:p w14:paraId="7186162E" w14:textId="77777777" w:rsidR="00DB4E59" w:rsidRPr="00DB4E59" w:rsidRDefault="00DB4E59" w:rsidP="00DB4E59">
      <w:pPr>
        <w:numPr>
          <w:ilvl w:val="1"/>
          <w:numId w:val="5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Инструктаж по интерфейсу.</w:t>
      </w:r>
    </w:p>
    <w:p w14:paraId="400DE4DD" w14:textId="77777777" w:rsidR="00DB4E59" w:rsidRPr="00DB4E59" w:rsidRDefault="00DB4E59" w:rsidP="00DB4E59">
      <w:pPr>
        <w:numPr>
          <w:ilvl w:val="1"/>
          <w:numId w:val="5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Пилотное занятие с адаптированной статьей (упрощенной, тренировочной).</w:t>
      </w:r>
    </w:p>
    <w:p w14:paraId="7011B964" w14:textId="77777777" w:rsidR="00DB4E59" w:rsidRPr="00DB4E59" w:rsidRDefault="00DB4E59" w:rsidP="00DB4E59">
      <w:pPr>
        <w:numPr>
          <w:ilvl w:val="1"/>
          <w:numId w:val="5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Формирование навыка работы с базовыми функциями.</w:t>
      </w:r>
    </w:p>
    <w:p w14:paraId="730219A0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Этап 2. Основной (формирующий) — 14 недель</w:t>
      </w:r>
    </w:p>
    <w:p w14:paraId="329E0956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Обе группы работают с одними и теми же статьями. Различие — в инструментах и организации работы.</w:t>
      </w:r>
    </w:p>
    <w:p w14:paraId="73D8E59B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4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Работа в экспериментальной группе (ЭГ)</w:t>
      </w:r>
    </w:p>
    <w:p w14:paraId="62ED6271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Этап А. До чтения (подготовка) — функции ИИ-ассистента:</w:t>
      </w:r>
    </w:p>
    <w:p w14:paraId="47E681E9" w14:textId="77777777" w:rsidR="00DB4E59" w:rsidRPr="00DB4E59" w:rsidRDefault="00DB4E59" w:rsidP="00DB4E59">
      <w:pPr>
        <w:numPr>
          <w:ilvl w:val="0"/>
          <w:numId w:val="6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«Словарный гид» (Vocabulary Guide)</w:t>
      </w:r>
      <w:r w:rsidRPr="00DB4E59">
        <w:rPr>
          <w:rFonts w:ascii="system-ui" w:hAnsi="system-ui"/>
          <w:color w:val="0F1115"/>
        </w:rPr>
        <w:t> — 8–10 ключевых слов с переводом, транскрипцией, примером, визуализацией.</w:t>
      </w:r>
    </w:p>
    <w:p w14:paraId="7112A0F5" w14:textId="77777777" w:rsidR="00DB4E59" w:rsidRPr="00DB4E59" w:rsidRDefault="00DB4E59" w:rsidP="00DB4E59">
      <w:pPr>
        <w:numPr>
          <w:ilvl w:val="0"/>
          <w:numId w:val="6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«Карта статьи» (Article Map)</w:t>
      </w:r>
      <w:r w:rsidRPr="00DB4E59">
        <w:rPr>
          <w:rFonts w:ascii="system-ui" w:hAnsi="system-ui"/>
          <w:color w:val="0F1115"/>
        </w:rPr>
        <w:t> — визуальная схема структуры текста.</w:t>
      </w:r>
    </w:p>
    <w:p w14:paraId="72B5C49F" w14:textId="77777777" w:rsidR="00DB4E59" w:rsidRPr="00DB4E59" w:rsidRDefault="00DB4E59" w:rsidP="00DB4E59">
      <w:pPr>
        <w:numPr>
          <w:ilvl w:val="0"/>
          <w:numId w:val="6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«Твоя цель» (Your Mission)</w:t>
      </w:r>
      <w:r w:rsidRPr="00DB4E59">
        <w:rPr>
          <w:rFonts w:ascii="system-ui" w:hAnsi="system-ui"/>
          <w:color w:val="0F1115"/>
        </w:rPr>
        <w:t> — постановка конкретной профессионально ориентированной задачи чтения.</w:t>
      </w:r>
    </w:p>
    <w:p w14:paraId="4244FE13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Этап Б. Во время чтения — функции ИИ-ассистента:</w:t>
      </w:r>
    </w:p>
    <w:p w14:paraId="6BD3F18C" w14:textId="77777777" w:rsidR="00DB4E59" w:rsidRPr="00DB4E59" w:rsidRDefault="00DB4E59" w:rsidP="00DB4E59">
      <w:pPr>
        <w:numPr>
          <w:ilvl w:val="0"/>
          <w:numId w:val="7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«Умная подсказка» (Smart Hint)</w:t>
      </w:r>
      <w:r w:rsidRPr="00DB4E59">
        <w:rPr>
          <w:rFonts w:ascii="system-ui" w:hAnsi="system-ui"/>
          <w:color w:val="0F1115"/>
        </w:rPr>
        <w:t> — при наведении на сложное слово: перевод, синоним, пример, объяснение.</w:t>
      </w:r>
    </w:p>
    <w:p w14:paraId="3CE66F1C" w14:textId="77777777" w:rsidR="00DB4E59" w:rsidRPr="00DB4E59" w:rsidRDefault="00DB4E59" w:rsidP="00DB4E59">
      <w:pPr>
        <w:numPr>
          <w:ilvl w:val="0"/>
          <w:numId w:val="7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«Соедини пары» (Match Pairs)</w:t>
      </w:r>
      <w:r w:rsidRPr="00DB4E59">
        <w:rPr>
          <w:rFonts w:ascii="system-ui" w:hAnsi="system-ui"/>
          <w:color w:val="0F1115"/>
        </w:rPr>
        <w:t> — мини-задания в середине текста на соотнесение слова и значения.</w:t>
      </w:r>
    </w:p>
    <w:p w14:paraId="6F416A8C" w14:textId="77777777" w:rsidR="00DB4E59" w:rsidRPr="00DB4E59" w:rsidRDefault="00DB4E59" w:rsidP="00DB4E59">
      <w:pPr>
        <w:numPr>
          <w:ilvl w:val="0"/>
          <w:numId w:val="7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«Упрощенный абзац» (Simple Paragraph)</w:t>
      </w:r>
      <w:r w:rsidRPr="00DB4E59">
        <w:rPr>
          <w:rFonts w:ascii="system-ui" w:hAnsi="system-ui"/>
          <w:color w:val="0F1115"/>
        </w:rPr>
        <w:t> — для сложных фрагментов: параллельная упрощенная версия.</w:t>
      </w:r>
    </w:p>
    <w:p w14:paraId="3BA173D9" w14:textId="77777777" w:rsidR="00DB4E59" w:rsidRPr="00DB4E59" w:rsidRDefault="00DB4E59" w:rsidP="00DB4E59">
      <w:pPr>
        <w:numPr>
          <w:ilvl w:val="0"/>
          <w:numId w:val="7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«Визуальная опора» (Visual Support)</w:t>
      </w:r>
      <w:r w:rsidRPr="00DB4E59">
        <w:rPr>
          <w:rFonts w:ascii="system-ui" w:hAnsi="system-ui"/>
          <w:color w:val="0F1115"/>
        </w:rPr>
        <w:t> — схемы, иконки, диаграммы для абстрактных понятий.</w:t>
      </w:r>
    </w:p>
    <w:p w14:paraId="3BE61064" w14:textId="77777777" w:rsidR="00DB4E59" w:rsidRPr="00DB4E59" w:rsidRDefault="00DB4E59" w:rsidP="00DB4E59">
      <w:pPr>
        <w:numPr>
          <w:ilvl w:val="0"/>
          <w:numId w:val="7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«Проверь себя» (Quick Check)</w:t>
      </w:r>
      <w:r w:rsidRPr="00DB4E59">
        <w:rPr>
          <w:rFonts w:ascii="system-ui" w:hAnsi="system-ui"/>
          <w:color w:val="0F1115"/>
        </w:rPr>
        <w:t> — 1–2 вопроса после каждого смыслового блока.</w:t>
      </w:r>
    </w:p>
    <w:p w14:paraId="040FADE4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Этап В. После чтения — функции ИИ-ассистента:</w:t>
      </w:r>
    </w:p>
    <w:p w14:paraId="688EA3F8" w14:textId="77777777" w:rsidR="00DB4E59" w:rsidRPr="00DB4E59" w:rsidRDefault="00DB4E59" w:rsidP="00DB4E59">
      <w:pPr>
        <w:numPr>
          <w:ilvl w:val="0"/>
          <w:numId w:val="8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lastRenderedPageBreak/>
        <w:t>«Мой словарь» (My Dictionary)</w:t>
      </w:r>
      <w:r w:rsidRPr="00DB4E59">
        <w:rPr>
          <w:rFonts w:ascii="system-ui" w:hAnsi="system-ui"/>
          <w:color w:val="0F1115"/>
        </w:rPr>
        <w:t> — персональный сборник всех слов, просмотренных во время чтения.</w:t>
      </w:r>
    </w:p>
    <w:p w14:paraId="43355E60" w14:textId="77777777" w:rsidR="00DB4E59" w:rsidRPr="00DB4E59" w:rsidRDefault="00DB4E59" w:rsidP="00DB4E59">
      <w:pPr>
        <w:numPr>
          <w:ilvl w:val="0"/>
          <w:numId w:val="8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«Игра на запоминание» (Memory Game)</w:t>
      </w:r>
      <w:r w:rsidRPr="00DB4E59">
        <w:rPr>
          <w:rFonts w:ascii="system-ui" w:hAnsi="system-ui"/>
          <w:color w:val="0F1115"/>
        </w:rPr>
        <w:t> — кроссворды, заполнение пропусков, угадывание слова.</w:t>
      </w:r>
    </w:p>
    <w:p w14:paraId="71725752" w14:textId="77777777" w:rsidR="00DB4E59" w:rsidRPr="00DB4E59" w:rsidRDefault="00DB4E59" w:rsidP="00DB4E59">
      <w:pPr>
        <w:numPr>
          <w:ilvl w:val="0"/>
          <w:numId w:val="8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«Перескажи своими словами» (Retell)</w:t>
      </w:r>
      <w:r w:rsidRPr="00DB4E59">
        <w:rPr>
          <w:rFonts w:ascii="system-ui" w:hAnsi="system-ui"/>
          <w:color w:val="0F1115"/>
        </w:rPr>
        <w:t> — пересказ по плану с опорными словами (устно или письменно).</w:t>
      </w:r>
    </w:p>
    <w:p w14:paraId="4A8CEBCF" w14:textId="77777777" w:rsidR="00DB4E59" w:rsidRPr="00DB4E59" w:rsidRDefault="00DB4E59" w:rsidP="00DB4E59">
      <w:pPr>
        <w:numPr>
          <w:ilvl w:val="0"/>
          <w:numId w:val="8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«Примени в своей профессии» (Apply to Your Job)</w:t>
      </w:r>
      <w:r w:rsidRPr="00DB4E59">
        <w:rPr>
          <w:rFonts w:ascii="system-ui" w:hAnsi="system-ui"/>
          <w:color w:val="0F1115"/>
        </w:rPr>
        <w:t> — 3–5 предложений о своей профессиональной деятельности с использованием новой лексики.</w:t>
      </w:r>
    </w:p>
    <w:p w14:paraId="1B3F4A2E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Этап Г. Говорение и практика — функции ИИ-ассистента:</w:t>
      </w:r>
    </w:p>
    <w:p w14:paraId="660D825A" w14:textId="77777777" w:rsidR="00DB4E59" w:rsidRPr="00DB4E59" w:rsidRDefault="00DB4E59" w:rsidP="00DB4E59">
      <w:pPr>
        <w:numPr>
          <w:ilvl w:val="0"/>
          <w:numId w:val="9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«Голосовое задание» (Voice Task)</w:t>
      </w:r>
      <w:r w:rsidRPr="00DB4E59">
        <w:rPr>
          <w:rFonts w:ascii="system-ui" w:hAnsi="system-ui"/>
          <w:color w:val="0F1115"/>
        </w:rPr>
        <w:t> — 1-минутное устное сообщение о статье с использованием 5 новых слов.</w:t>
      </w:r>
    </w:p>
    <w:p w14:paraId="2F4EA704" w14:textId="77777777" w:rsidR="00DB4E59" w:rsidRPr="00DB4E59" w:rsidRDefault="00DB4E59" w:rsidP="00DB4E59">
      <w:pPr>
        <w:numPr>
          <w:ilvl w:val="0"/>
          <w:numId w:val="9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«Диалог с ИИ» (Chat with AI)</w:t>
      </w:r>
      <w:r w:rsidRPr="00DB4E59">
        <w:rPr>
          <w:rFonts w:ascii="system-ui" w:hAnsi="system-ui"/>
          <w:color w:val="0F1115"/>
        </w:rPr>
        <w:t> — ИИ в роли коллеги задает вопросы по статье, студент отвечает.</w:t>
      </w:r>
    </w:p>
    <w:p w14:paraId="776A02A4" w14:textId="77777777" w:rsidR="00DB4E59" w:rsidRPr="00DB4E59" w:rsidRDefault="00DB4E59" w:rsidP="00DB4E59">
      <w:pPr>
        <w:numPr>
          <w:ilvl w:val="0"/>
          <w:numId w:val="9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«Твой прогресс» (Your Progress)</w:t>
      </w:r>
      <w:r w:rsidRPr="00DB4E59">
        <w:rPr>
          <w:rFonts w:ascii="system-ui" w:hAnsi="system-ui"/>
          <w:color w:val="0F1115"/>
        </w:rPr>
        <w:t> — визуализация количества изученных и активизированных слов.</w:t>
      </w:r>
    </w:p>
    <w:p w14:paraId="38F444A4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Сквозные функции (постоянно):</w:t>
      </w:r>
    </w:p>
    <w:p w14:paraId="0DFA132F" w14:textId="77777777" w:rsidR="00DB4E59" w:rsidRPr="00DB4E59" w:rsidRDefault="00DB4E59" w:rsidP="00DB4E59">
      <w:pPr>
        <w:numPr>
          <w:ilvl w:val="0"/>
          <w:numId w:val="10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«Интервальное повторение»</w:t>
      </w:r>
      <w:r w:rsidRPr="00DB4E59">
        <w:rPr>
          <w:rFonts w:ascii="system-ui" w:hAnsi="system-ui"/>
          <w:color w:val="0F1115"/>
        </w:rPr>
        <w:t> — напоминание слов через 1, 3, 7, 14 дней.</w:t>
      </w:r>
    </w:p>
    <w:p w14:paraId="4DBEB01D" w14:textId="77777777" w:rsidR="00DB4E59" w:rsidRPr="00DB4E59" w:rsidRDefault="00DB4E59" w:rsidP="00DB4E59">
      <w:pPr>
        <w:numPr>
          <w:ilvl w:val="0"/>
          <w:numId w:val="10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«Адаптивная сложность»</w:t>
      </w:r>
      <w:r w:rsidRPr="00DB4E59">
        <w:rPr>
          <w:rFonts w:ascii="system-ui" w:hAnsi="system-ui"/>
          <w:color w:val="0F1115"/>
        </w:rPr>
        <w:t> — подстройка заданий под уровень студента.</w:t>
      </w:r>
    </w:p>
    <w:p w14:paraId="277731A9" w14:textId="77777777" w:rsidR="00DB4E59" w:rsidRPr="00DB4E59" w:rsidRDefault="00DB4E59" w:rsidP="00DB4E59">
      <w:pPr>
        <w:numPr>
          <w:ilvl w:val="0"/>
          <w:numId w:val="10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«Мостик между языками»</w:t>
      </w:r>
      <w:r w:rsidRPr="00DB4E59">
        <w:rPr>
          <w:rFonts w:ascii="system-ui" w:hAnsi="system-ui"/>
          <w:color w:val="0F1115"/>
        </w:rPr>
        <w:t> — предупреждение о «ложных друзьях» переводчика и межъязыковых различиях.</w:t>
      </w:r>
    </w:p>
    <w:p w14:paraId="22B8F42B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4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Работа в контрольной группе (КГ)</w:t>
      </w:r>
    </w:p>
    <w:p w14:paraId="2C7BCBF2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Студенты КГ работают с теми же статьями по традиционной методике:</w:t>
      </w:r>
    </w:p>
    <w:p w14:paraId="244BD0D7" w14:textId="77777777" w:rsidR="00DB4E59" w:rsidRPr="00DB4E59" w:rsidRDefault="00DB4E59" w:rsidP="00DB4E59">
      <w:pPr>
        <w:numPr>
          <w:ilvl w:val="0"/>
          <w:numId w:val="11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Предтекстовый этап: введение лексики учителем (список слов с переводом), краткий комментарий к теме.</w:t>
      </w:r>
    </w:p>
    <w:p w14:paraId="0B979E5A" w14:textId="77777777" w:rsidR="00DB4E59" w:rsidRPr="00DB4E59" w:rsidRDefault="00DB4E59" w:rsidP="00DB4E59">
      <w:pPr>
        <w:numPr>
          <w:ilvl w:val="0"/>
          <w:numId w:val="11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Текстовый этап: чтение текста (самостоятельно, с использованием бумажного словаря), выполнение упражнений на понимание (ответы на вопросы, выбор правильного утверждения, заполнение пропусков) — по типовым заданиям из УМК.</w:t>
      </w:r>
    </w:p>
    <w:p w14:paraId="52A298CB" w14:textId="77777777" w:rsidR="00DB4E59" w:rsidRPr="00DB4E59" w:rsidRDefault="00DB4E59" w:rsidP="00DB4E59">
      <w:pPr>
        <w:numPr>
          <w:ilvl w:val="0"/>
          <w:numId w:val="11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lastRenderedPageBreak/>
        <w:t>Послетекстовый этап: составление письменного глоссария, устный пересказ (по желанию, без обязательной фиксации), выполнение лексико-грамматических упражнений из учебника.</w:t>
      </w:r>
    </w:p>
    <w:p w14:paraId="42CC8321" w14:textId="77777777" w:rsidR="00DB4E59" w:rsidRPr="00DB4E59" w:rsidRDefault="00DB4E59" w:rsidP="00DB4E59">
      <w:pPr>
        <w:shd w:val="clear" w:color="auto" w:fill="FFFFFF"/>
        <w:spacing w:before="240" w:after="12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Этап 3. Итоговый (недели 17–18)</w:t>
      </w:r>
    </w:p>
    <w:p w14:paraId="3ACF6B98" w14:textId="77777777" w:rsidR="00DB4E59" w:rsidRPr="00DB4E59" w:rsidRDefault="00DB4E59" w:rsidP="00DB4E59">
      <w:pPr>
        <w:numPr>
          <w:ilvl w:val="0"/>
          <w:numId w:val="12"/>
        </w:numPr>
        <w:shd w:val="clear" w:color="auto" w:fill="FFFFFF"/>
        <w:spacing w:after="12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Посттест (контрольный срез):</w:t>
      </w:r>
    </w:p>
    <w:p w14:paraId="425F818E" w14:textId="77777777" w:rsidR="00DB4E59" w:rsidRPr="00DB4E59" w:rsidRDefault="00DB4E59" w:rsidP="00DB4E59">
      <w:pPr>
        <w:numPr>
          <w:ilvl w:val="1"/>
          <w:numId w:val="12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Техника чтения вслух.</w:t>
      </w:r>
    </w:p>
    <w:p w14:paraId="64FA0E88" w14:textId="77777777" w:rsidR="00DB4E59" w:rsidRPr="00DB4E59" w:rsidRDefault="00DB4E59" w:rsidP="00DB4E59">
      <w:pPr>
        <w:numPr>
          <w:ilvl w:val="1"/>
          <w:numId w:val="12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Понимание прочитанного на новом тексте.</w:t>
      </w:r>
    </w:p>
    <w:p w14:paraId="680C7176" w14:textId="77777777" w:rsidR="00DB4E59" w:rsidRPr="00DB4E59" w:rsidRDefault="00DB4E59" w:rsidP="00DB4E59">
      <w:pPr>
        <w:numPr>
          <w:ilvl w:val="1"/>
          <w:numId w:val="12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Тест на активный и пассивный лексический запас.</w:t>
      </w:r>
    </w:p>
    <w:p w14:paraId="4069B7F3" w14:textId="77777777" w:rsidR="00DB4E59" w:rsidRPr="00DB4E59" w:rsidRDefault="00DB4E59" w:rsidP="00DB4E59">
      <w:pPr>
        <w:numPr>
          <w:ilvl w:val="1"/>
          <w:numId w:val="12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Оценка использования лексики в продуктивных заданиях (эссе, устное высказывание).</w:t>
      </w:r>
    </w:p>
    <w:p w14:paraId="32C2B753" w14:textId="77777777" w:rsidR="00DB4E59" w:rsidRPr="00DB4E59" w:rsidRDefault="00DB4E59" w:rsidP="00DB4E59">
      <w:pPr>
        <w:numPr>
          <w:ilvl w:val="0"/>
          <w:numId w:val="12"/>
        </w:numPr>
        <w:shd w:val="clear" w:color="auto" w:fill="FFFFFF"/>
        <w:spacing w:after="12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Отсроченный срез (через 4 недели после окончания эксперимента):</w:t>
      </w:r>
    </w:p>
    <w:p w14:paraId="72FFC104" w14:textId="77777777" w:rsidR="00DB4E59" w:rsidRPr="00DB4E59" w:rsidRDefault="00DB4E59" w:rsidP="00DB4E59">
      <w:pPr>
        <w:numPr>
          <w:ilvl w:val="1"/>
          <w:numId w:val="12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Повторная диагностика активного лексического запаса по темам изученных статей.</w:t>
      </w:r>
    </w:p>
    <w:p w14:paraId="589CBCCC" w14:textId="77777777" w:rsidR="00DB4E59" w:rsidRPr="00DB4E59" w:rsidRDefault="00DB4E59" w:rsidP="00DB4E59">
      <w:pPr>
        <w:numPr>
          <w:ilvl w:val="0"/>
          <w:numId w:val="12"/>
        </w:numPr>
        <w:shd w:val="clear" w:color="auto" w:fill="FFFFFF"/>
        <w:spacing w:after="12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Качественный анализ:</w:t>
      </w:r>
    </w:p>
    <w:p w14:paraId="1003D22D" w14:textId="77777777" w:rsidR="00DB4E59" w:rsidRPr="00DB4E59" w:rsidRDefault="00DB4E59" w:rsidP="00DB4E59">
      <w:pPr>
        <w:numPr>
          <w:ilvl w:val="1"/>
          <w:numId w:val="12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Контент-анализ письменных работ студентов (использование лексики, глубина понимания).</w:t>
      </w:r>
    </w:p>
    <w:p w14:paraId="7DA2C9AF" w14:textId="77777777" w:rsidR="00DB4E59" w:rsidRPr="00DB4E59" w:rsidRDefault="00DB4E59" w:rsidP="00DB4E59">
      <w:pPr>
        <w:numPr>
          <w:ilvl w:val="1"/>
          <w:numId w:val="12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Опросник на самооценку стратегий чтения (метакогнитивная осознанность).</w:t>
      </w:r>
    </w:p>
    <w:p w14:paraId="69202766" w14:textId="77777777" w:rsidR="00DB4E59" w:rsidRPr="00DB4E59" w:rsidRDefault="00DB4E59" w:rsidP="00DB4E59">
      <w:pPr>
        <w:numPr>
          <w:ilvl w:val="0"/>
          <w:numId w:val="12"/>
        </w:numPr>
        <w:shd w:val="clear" w:color="auto" w:fill="FFFFFF"/>
        <w:spacing w:after="12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Статистическая обработка результатов:</w:t>
      </w:r>
    </w:p>
    <w:p w14:paraId="11945264" w14:textId="77777777" w:rsidR="00DB4E59" w:rsidRPr="00DB4E59" w:rsidRDefault="00DB4E59" w:rsidP="00DB4E59">
      <w:pPr>
        <w:numPr>
          <w:ilvl w:val="1"/>
          <w:numId w:val="12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Сравнение ЭГ и КГ по критериям: понимание текста, объем активного лексического запаса, качество пересказа, уровень метакогнитивной осознанности.</w:t>
      </w:r>
    </w:p>
    <w:p w14:paraId="0229941C" w14:textId="77777777" w:rsidR="00DB4E59" w:rsidRPr="00DB4E59" w:rsidRDefault="00DB4E59" w:rsidP="00DB4E59">
      <w:pPr>
        <w:numPr>
          <w:ilvl w:val="1"/>
          <w:numId w:val="12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Использование U-критерия Манна-Уитни или t-критерия Стьюдента в зависимости от характера распределения.</w:t>
      </w:r>
    </w:p>
    <w:p w14:paraId="1023981E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73E8B12D">
          <v:rect id="_x0000_i1032" alt="" style="width:467.75pt;height:.05pt;mso-width-percent:0;mso-height-percent:0;mso-width-percent:0;mso-height-percent:0" o:hralign="center" o:hrstd="t" o:hr="t" fillcolor="#a0a0a0" stroked="f"/>
        </w:pict>
      </w:r>
    </w:p>
    <w:p w14:paraId="408F753E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ПЛАНИРУЕМЫЕ ЗАДАНИЯ ДЛЯ ЭКСПЕРИМЕНТАЛЬНОЙ ГРУППЫ</w:t>
      </w:r>
    </w:p>
    <w:p w14:paraId="5A919ACC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(по каждой статье)</w:t>
      </w:r>
    </w:p>
    <w:p w14:paraId="1EEC64B2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Блок 1. Предтекстовые задания (активация когнитивной готовности)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"/>
        <w:gridCol w:w="4199"/>
        <w:gridCol w:w="1844"/>
        <w:gridCol w:w="2833"/>
      </w:tblGrid>
      <w:tr w:rsidR="00DB4E59" w:rsidRPr="00DB4E59" w14:paraId="03915272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DFB94F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D4F1D4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Задание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4E1BAC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Функция ИИ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885E2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Цель</w:t>
            </w:r>
          </w:p>
        </w:tc>
      </w:tr>
      <w:tr w:rsidR="00DB4E59" w:rsidRPr="00DB4E59" w14:paraId="676EDDD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148314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F581C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Изучить 10 ключевых профессиональных слов с переводом, транскрипцией, примером и картинкой. Отметить галочкой те, которые уже знаешь.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80EF09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«Словарный гид»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5EFF24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Снятие языкового барьера, активация фоновых знаний</w:t>
            </w:r>
          </w:p>
        </w:tc>
      </w:tr>
      <w:tr w:rsidR="00DB4E59" w:rsidRPr="00DB4E59" w14:paraId="0013929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428D07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29174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Посмотреть визуальную карту статьи: о чем текст, как построен (проблема → метод → результаты → выводы).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6F523F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«Карта статьи»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B2DEA2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Формирование общего представления, метакогнитивное планирование</w:t>
            </w:r>
          </w:p>
        </w:tc>
      </w:tr>
      <w:tr w:rsidR="00DB4E59" w:rsidRPr="00DB4E59" w14:paraId="227797B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EC96DB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640B24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Сформулировать цель чтения, связанную с профессией.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0C4B9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«Твоя цель»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BD266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Повышение мотивации, целеполагание</w:t>
            </w:r>
          </w:p>
        </w:tc>
      </w:tr>
    </w:tbl>
    <w:p w14:paraId="6102F30F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Блок 2. Текстовые задания (когнитивные стратегии чтения)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3725"/>
        <w:gridCol w:w="2136"/>
        <w:gridCol w:w="3014"/>
      </w:tblGrid>
      <w:tr w:rsidR="00DB4E59" w:rsidRPr="00DB4E59" w14:paraId="52F8B956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336229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49A552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Задание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58203E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Функция ИИ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D9C21E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Цель</w:t>
            </w:r>
          </w:p>
        </w:tc>
      </w:tr>
      <w:tr w:rsidR="00DB4E59" w:rsidRPr="00DB4E59" w14:paraId="428540B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EAFA2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8C5356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При чтении использовать подсказки при наведении на незнакомые слова.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65CC8F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«Умная подсказка»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6533E9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Многоуровневая поддержка вместо отвлечения на словарь</w:t>
            </w:r>
          </w:p>
        </w:tc>
      </w:tr>
      <w:tr w:rsidR="00DB4E59" w:rsidRPr="00DB4E59" w14:paraId="66F4445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0FB858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1FCCFB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Выполнить задание «Соедини пары» в середине текста (слово — значение / картинка / синоним).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0777D2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«Соедини пары»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8CADC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Активное запоминание через действие</w:t>
            </w:r>
          </w:p>
        </w:tc>
      </w:tr>
      <w:tr w:rsidR="00DB4E59" w:rsidRPr="00DB4E59" w14:paraId="5D1A26B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EEF0FC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9FC78B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Если абзац сложный — прочитать его упрощенную версию, затем вернуться к оригиналу.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B6EAB9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«Упрощенный абзац»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57A323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Доступность аутентичного текста</w:t>
            </w:r>
          </w:p>
        </w:tc>
      </w:tr>
      <w:tr w:rsidR="00DB4E59" w:rsidRPr="00DB4E59" w14:paraId="5FF3737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4C32B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436AF5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Смотреть визуализации абстрактных понятий.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6AFAD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«Визуальная опора»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26E387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Облегчение понимания через разные каналы восприятия</w:t>
            </w:r>
          </w:p>
        </w:tc>
      </w:tr>
      <w:tr w:rsidR="00DB4E59" w:rsidRPr="00DB4E59" w14:paraId="4FF139B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A118F0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lastRenderedPageBreak/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4662F6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Ответить на 1–2 вопроса после каждого смыслового блока.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4F64E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«Проверь себя»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DF2DE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Контроль понимания, предупреждение «сканирующего» чтения</w:t>
            </w:r>
          </w:p>
        </w:tc>
      </w:tr>
    </w:tbl>
    <w:p w14:paraId="74409EF6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Блок 3. Послетекстовые задания (закрепление и активизация)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486"/>
        <w:gridCol w:w="2274"/>
        <w:gridCol w:w="3100"/>
      </w:tblGrid>
      <w:tr w:rsidR="00DB4E59" w:rsidRPr="00DB4E59" w14:paraId="33950D7A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1F3003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81CB77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Задание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676F1F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Функция ИИ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1EB867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Цель</w:t>
            </w:r>
          </w:p>
        </w:tc>
      </w:tr>
      <w:tr w:rsidR="00DB4E59" w:rsidRPr="00DB4E59" w14:paraId="4485A1B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32D4C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1A308F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Просмотреть персональный словарь слов, посмотренных при чтении. Добавить свои примеры.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C5BC6E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«Мой словарь»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DACA09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Индивидуализация, осмысленное запоминание</w:t>
            </w:r>
          </w:p>
        </w:tc>
      </w:tr>
      <w:tr w:rsidR="00DB4E59" w:rsidRPr="00DB4E59" w14:paraId="5EAB783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990F1E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E5C97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Выполнить игровые задания: кроссворд, заполнить пропуски, угадать слово по описанию.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6FA736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«Игра на запоминание»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6EA48C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Повторение в игровой форме, снижение стресса</w:t>
            </w:r>
          </w:p>
        </w:tc>
      </w:tr>
      <w:tr w:rsidR="00DB4E59" w:rsidRPr="00DB4E59" w14:paraId="0A4C504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2F71E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3287C8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Пересказать статью устно или письменно по плану с опорными словами.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8FF911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«Перескажи своими словами»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52F34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Вывод лексики в речь, развитие связности</w:t>
            </w:r>
          </w:p>
        </w:tc>
      </w:tr>
      <w:tr w:rsidR="00DB4E59" w:rsidRPr="00DB4E59" w14:paraId="013BF7F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B15B89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116E23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Написать 3–5 предложений о своей будущей профессии, используя 5 новых слов из статьи.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BB069C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«Примени в своей профессии»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F97CF7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Профессиональная релевантность, перенос в новую ситуацию</w:t>
            </w:r>
          </w:p>
        </w:tc>
      </w:tr>
    </w:tbl>
    <w:p w14:paraId="74A43EE1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Блок 4. Задания на говорение и рефлексию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"/>
        <w:gridCol w:w="4338"/>
        <w:gridCol w:w="1877"/>
        <w:gridCol w:w="2644"/>
      </w:tblGrid>
      <w:tr w:rsidR="00DB4E59" w:rsidRPr="00DB4E59" w14:paraId="7179842E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0D2584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650DD8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Задание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D10FF4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Функция ИИ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5DE07B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Цель</w:t>
            </w:r>
          </w:p>
        </w:tc>
      </w:tr>
      <w:tr w:rsidR="00DB4E59" w:rsidRPr="00DB4E59" w14:paraId="2D62EFA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D0CD13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582F31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Записать голосовое сообщение (1 мин.) — рассказ о статье для друга / коллеги с использованием 5 новых слов.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1723C0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«Голосовое задание»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C33205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Развитие беглости, автоматизация использования</w:t>
            </w:r>
          </w:p>
        </w:tc>
      </w:tr>
      <w:tr w:rsidR="00DB4E59" w:rsidRPr="00DB4E59" w14:paraId="1025ED1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9029C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lastRenderedPageBreak/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A0019B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Вступить в диалог с ИИ (в роли коллеги) по содержанию статьи, ответить на вопросы, используя новую лексику.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6A34E8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«Диалог с 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7C7875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Тренировка реального общения в безопасной среде</w:t>
            </w:r>
          </w:p>
        </w:tc>
      </w:tr>
      <w:tr w:rsidR="00DB4E59" w:rsidRPr="00DB4E59" w14:paraId="49AC378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067A78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951245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Посмотреть статистику: сколько слов выучено, какие требуют повторения.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EA9388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«Твой прогресс»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2A9BE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Визуализация успеха, самооценка</w:t>
            </w:r>
          </w:p>
        </w:tc>
      </w:tr>
    </w:tbl>
    <w:p w14:paraId="6EDAEF83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Блок 5. Сквозные задания (интервальное повторение)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943"/>
        <w:gridCol w:w="2284"/>
        <w:gridCol w:w="2633"/>
      </w:tblGrid>
      <w:tr w:rsidR="00DB4E59" w:rsidRPr="00DB4E59" w14:paraId="5EDEB9A6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235AA4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592E8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Задание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5BC36B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Функция ИИ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64C4C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Цель</w:t>
            </w:r>
          </w:p>
        </w:tc>
      </w:tr>
      <w:tr w:rsidR="00DB4E59" w:rsidRPr="00DB4E59" w14:paraId="1A1A21E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84F298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5B6A2B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Получить уведомление о повторении слов через 1, 3, 7, 14 дней и выполнить мини-проверку.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04A8E5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«Интервальное повторение»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D038A6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Предотвращение забывания</w:t>
            </w:r>
          </w:p>
        </w:tc>
      </w:tr>
      <w:tr w:rsidR="00DB4E59" w:rsidRPr="00DB4E59" w14:paraId="3921398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928BF4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0FF9F7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Получить упражнения адаптированной сложности в зависимости от результатов предыдущих заданий.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F548FB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«Адаптивная сложность»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FD8D44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Индивидуальная траектория, зона ближайшего развития</w:t>
            </w:r>
          </w:p>
        </w:tc>
      </w:tr>
      <w:tr w:rsidR="00DB4E59" w:rsidRPr="00DB4E59" w14:paraId="7CB48B3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A7CE7F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A9C6A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Получить пояснение о различиях в значении английского профессионального термина и его русского соответствия.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372A24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«Мостик между языками»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58A4BB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Формирование межкультурной лексической компетенции</w:t>
            </w:r>
          </w:p>
        </w:tc>
      </w:tr>
    </w:tbl>
    <w:p w14:paraId="354DFC20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499F9E8B">
          <v:rect id="_x0000_i1033" alt="" style="width:467.75pt;height:.05pt;mso-width-percent:0;mso-height-percent:0;mso-width-percent:0;mso-height-percent:0" o:hralign="center" o:hrstd="t" o:hr="t" fillcolor="#a0a0a0" stroked="f"/>
        </w:pict>
      </w:r>
    </w:p>
    <w:p w14:paraId="0BCE1931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МЕТОДЫ СБОРА И АНАЛИЗА ДАННЫХ</w:t>
      </w:r>
    </w:p>
    <w:p w14:paraId="7CA91DCD" w14:textId="77777777" w:rsidR="00DB4E59" w:rsidRPr="00DB4E59" w:rsidRDefault="00DB4E59" w:rsidP="00DB4E59">
      <w:pPr>
        <w:shd w:val="clear" w:color="auto" w:fill="FFFFFF"/>
        <w:spacing w:before="240" w:after="12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Количественные методы</w:t>
      </w:r>
    </w:p>
    <w:p w14:paraId="7EE939BB" w14:textId="77777777" w:rsidR="00DB4E59" w:rsidRPr="00DB4E59" w:rsidRDefault="00DB4E59" w:rsidP="00DB4E59">
      <w:pPr>
        <w:numPr>
          <w:ilvl w:val="0"/>
          <w:numId w:val="13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lastRenderedPageBreak/>
        <w:t>Тестирование понимания прочитанного (стандартизированные тесты на множественный выбор + открытые вопросы).</w:t>
      </w:r>
    </w:p>
    <w:p w14:paraId="5458A94D" w14:textId="77777777" w:rsidR="00DB4E59" w:rsidRPr="00DB4E59" w:rsidRDefault="00DB4E59" w:rsidP="00DB4E59">
      <w:pPr>
        <w:numPr>
          <w:ilvl w:val="0"/>
          <w:numId w:val="13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Лексические тесты (пассивный и активный словарь) — разрабатываются на основе лексики всех изученных статей.</w:t>
      </w:r>
    </w:p>
    <w:p w14:paraId="6863DE3D" w14:textId="77777777" w:rsidR="00DB4E59" w:rsidRPr="00DB4E59" w:rsidRDefault="00DB4E59" w:rsidP="00DB4E59">
      <w:pPr>
        <w:numPr>
          <w:ilvl w:val="0"/>
          <w:numId w:val="13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Подсчет количества уникальных лексических единиц в продуктивных заданиях (эссе, устные ответы).</w:t>
      </w:r>
    </w:p>
    <w:p w14:paraId="5A51C03F" w14:textId="77777777" w:rsidR="00DB4E59" w:rsidRPr="00DB4E59" w:rsidRDefault="00DB4E59" w:rsidP="00DB4E59">
      <w:pPr>
        <w:numPr>
          <w:ilvl w:val="0"/>
          <w:numId w:val="13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Скорость чтения вслух (количество слов в минуту).</w:t>
      </w:r>
    </w:p>
    <w:p w14:paraId="0D4914EB" w14:textId="77777777" w:rsidR="00DB4E59" w:rsidRPr="00DB4E59" w:rsidRDefault="00DB4E59" w:rsidP="00DB4E59">
      <w:pPr>
        <w:shd w:val="clear" w:color="auto" w:fill="FFFFFF"/>
        <w:spacing w:before="240" w:after="12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Качественные методы</w:t>
      </w:r>
    </w:p>
    <w:p w14:paraId="47B441A7" w14:textId="77777777" w:rsidR="00DB4E59" w:rsidRPr="00DB4E59" w:rsidRDefault="00DB4E59" w:rsidP="00DB4E59">
      <w:pPr>
        <w:numPr>
          <w:ilvl w:val="0"/>
          <w:numId w:val="14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Контент-анализ устных и письменных пересказов: объем лексики из статей, ее точность, уместность.</w:t>
      </w:r>
    </w:p>
    <w:p w14:paraId="69478C0A" w14:textId="77777777" w:rsidR="00DB4E59" w:rsidRPr="00DB4E59" w:rsidRDefault="00DB4E59" w:rsidP="00DB4E59">
      <w:pPr>
        <w:numPr>
          <w:ilvl w:val="0"/>
          <w:numId w:val="14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Анализ ответов на открытые вопросы на глубину понимания (выявление имплицитных смыслов, интерпретация).</w:t>
      </w:r>
    </w:p>
    <w:p w14:paraId="78D45CCE" w14:textId="77777777" w:rsidR="00DB4E59" w:rsidRPr="00DB4E59" w:rsidRDefault="00DB4E59" w:rsidP="00DB4E59">
      <w:pPr>
        <w:numPr>
          <w:ilvl w:val="0"/>
          <w:numId w:val="14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Опросник на метакогнитивные стратегии чтения (адаптированный вариант MAI — Metacognitive Awareness Inventory).</w:t>
      </w:r>
    </w:p>
    <w:p w14:paraId="05F950BD" w14:textId="77777777" w:rsidR="00DB4E59" w:rsidRPr="00DB4E59" w:rsidRDefault="00DB4E59" w:rsidP="00DB4E59">
      <w:pPr>
        <w:numPr>
          <w:ilvl w:val="0"/>
          <w:numId w:val="14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Дневники наблюдения преподавателя: фиксация поведения студентов, уровня включенности, вопросов.</w:t>
      </w:r>
    </w:p>
    <w:p w14:paraId="489B068D" w14:textId="77777777" w:rsidR="00DB4E59" w:rsidRPr="00DB4E59" w:rsidRDefault="00DB4E59" w:rsidP="00DB4E59">
      <w:pPr>
        <w:shd w:val="clear" w:color="auto" w:fill="FFFFFF"/>
        <w:spacing w:before="240" w:after="12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Статистические критерии</w:t>
      </w:r>
    </w:p>
    <w:p w14:paraId="7E572948" w14:textId="77777777" w:rsidR="00DB4E59" w:rsidRPr="00DB4E59" w:rsidRDefault="00DB4E59" w:rsidP="00DB4E59">
      <w:pPr>
        <w:numPr>
          <w:ilvl w:val="0"/>
          <w:numId w:val="15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Для сравнения ЭГ и КГ: t-критерий Стьюдента (при нормальном распределении) или U-критерий Манна-Уитни (при ненормальном).</w:t>
      </w:r>
    </w:p>
    <w:p w14:paraId="70D7BC18" w14:textId="77777777" w:rsidR="00DB4E59" w:rsidRPr="00DB4E59" w:rsidRDefault="00DB4E59" w:rsidP="00DB4E59">
      <w:pPr>
        <w:numPr>
          <w:ilvl w:val="0"/>
          <w:numId w:val="15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Для анализа динамики внутри групп: критерий Вилкоксона.</w:t>
      </w:r>
    </w:p>
    <w:p w14:paraId="1F57D830" w14:textId="77777777" w:rsidR="00DB4E59" w:rsidRPr="00DB4E59" w:rsidRDefault="00DB4E59" w:rsidP="00DB4E59">
      <w:pPr>
        <w:numPr>
          <w:ilvl w:val="0"/>
          <w:numId w:val="15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Для оценки силы эффекта: коэффициент Коэна d.</w:t>
      </w:r>
    </w:p>
    <w:p w14:paraId="080D5978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48F4CDF2">
          <v:rect id="_x0000_i1034" alt="" style="width:467.75pt;height:.05pt;mso-width-percent:0;mso-height-percent:0;mso-width-percent:0;mso-height-percent:0" o:hralign="center" o:hrstd="t" o:hr="t" fillcolor="#a0a0a0" stroked="f"/>
        </w:pict>
      </w:r>
    </w:p>
    <w:p w14:paraId="032E14A2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ОЖИДАЕМЫЕ РЕЗУЛЬТАТЫ</w:t>
      </w:r>
    </w:p>
    <w:p w14:paraId="19DA3BA2" w14:textId="77777777" w:rsidR="00DB4E59" w:rsidRPr="00DB4E59" w:rsidRDefault="00DB4E59" w:rsidP="00DB4E59">
      <w:pPr>
        <w:numPr>
          <w:ilvl w:val="0"/>
          <w:numId w:val="16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Повышение уровня понимания</w:t>
      </w:r>
      <w:r w:rsidRPr="00DB4E59">
        <w:rPr>
          <w:rFonts w:ascii="system-ui" w:hAnsi="system-ui"/>
          <w:color w:val="0F1115"/>
        </w:rPr>
        <w:t> аутентичных научно-профессиональных текстов в ЭГ (статистически значимое отличие от КГ в посттесте и отсроченном срезе).</w:t>
      </w:r>
    </w:p>
    <w:p w14:paraId="642E72D8" w14:textId="77777777" w:rsidR="00DB4E59" w:rsidRPr="00DB4E59" w:rsidRDefault="00DB4E59" w:rsidP="00DB4E59">
      <w:pPr>
        <w:numPr>
          <w:ilvl w:val="0"/>
          <w:numId w:val="16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Увеличение объема активного лексического запаса</w:t>
      </w:r>
      <w:r w:rsidRPr="00DB4E59">
        <w:rPr>
          <w:rFonts w:ascii="system-ui" w:hAnsi="system-ui"/>
          <w:color w:val="0F1115"/>
        </w:rPr>
        <w:t> профессиональной лексики в ЭГ не менее чем на 40–50% (по сравнению с исходным) против 10–15% в КГ.</w:t>
      </w:r>
    </w:p>
    <w:p w14:paraId="64F8B3C4" w14:textId="77777777" w:rsidR="00DB4E59" w:rsidRPr="00DB4E59" w:rsidRDefault="00DB4E59" w:rsidP="00DB4E59">
      <w:pPr>
        <w:numPr>
          <w:ilvl w:val="0"/>
          <w:numId w:val="16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lastRenderedPageBreak/>
        <w:t>Качественное изменение характера чтения:</w:t>
      </w:r>
      <w:r w:rsidRPr="00DB4E59">
        <w:rPr>
          <w:rFonts w:ascii="system-ui" w:hAnsi="system-ui"/>
          <w:color w:val="0F1115"/>
        </w:rPr>
        <w:t> в ЭГ студенты демонстрируют признаки когнитивно-активного чтения — использование прогнозирования, анализ структуры, рефлексию, интерпретацию; в КГ преобладает извлечение фактов.</w:t>
      </w:r>
    </w:p>
    <w:p w14:paraId="3415443D" w14:textId="77777777" w:rsidR="00DB4E59" w:rsidRPr="00DB4E59" w:rsidRDefault="00DB4E59" w:rsidP="00DB4E59">
      <w:pPr>
        <w:numPr>
          <w:ilvl w:val="0"/>
          <w:numId w:val="16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Повышение метакогнитивной осознанности:</w:t>
      </w:r>
      <w:r w:rsidRPr="00DB4E59">
        <w:rPr>
          <w:rFonts w:ascii="system-ui" w:hAnsi="system-ui"/>
          <w:color w:val="0F1115"/>
        </w:rPr>
        <w:t> студенты ЭГ осваивают и самостоятельно применяют стратегии чтения, формулируют цели, оценивают собственное понимание.</w:t>
      </w:r>
    </w:p>
    <w:p w14:paraId="2EE7B06D" w14:textId="77777777" w:rsidR="00DB4E59" w:rsidRPr="00DB4E59" w:rsidRDefault="00DB4E59" w:rsidP="00DB4E59">
      <w:pPr>
        <w:numPr>
          <w:ilvl w:val="0"/>
          <w:numId w:val="16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Переход профессиональной лексики в долгосрочную память:</w:t>
      </w:r>
      <w:r w:rsidRPr="00DB4E59">
        <w:rPr>
          <w:rFonts w:ascii="system-ui" w:hAnsi="system-ui"/>
          <w:color w:val="0F1115"/>
        </w:rPr>
        <w:t> подтверждается результатами отсроченного среза через 4 недели.</w:t>
      </w:r>
    </w:p>
    <w:p w14:paraId="09681E64" w14:textId="77777777" w:rsidR="00DB4E59" w:rsidRPr="00DB4E59" w:rsidRDefault="00DB4E59" w:rsidP="00DB4E59">
      <w:pPr>
        <w:numPr>
          <w:ilvl w:val="0"/>
          <w:numId w:val="16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Формирование устойчивой мотивации</w:t>
      </w:r>
      <w:r w:rsidRPr="00DB4E59">
        <w:rPr>
          <w:rFonts w:ascii="system-ui" w:hAnsi="system-ui"/>
          <w:color w:val="0F1115"/>
        </w:rPr>
        <w:t> к чтению на иностранном языке через профессиональную релевантность и игровые элементы.</w:t>
      </w:r>
    </w:p>
    <w:p w14:paraId="7A629F2B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1D380B27">
          <v:rect id="_x0000_i1035" alt="" style="width:467.75pt;height:.05pt;mso-width-percent:0;mso-height-percent:0;mso-width-percent:0;mso-height-percent:0" o:hralign="center" o:hrstd="t" o:hr="t" fillcolor="#a0a0a0" stroked="f"/>
        </w:pict>
      </w:r>
    </w:p>
    <w:p w14:paraId="34812158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РИСКИ И ОГРАНИЧЕНИЯ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5"/>
        <w:gridCol w:w="6385"/>
      </w:tblGrid>
      <w:tr w:rsidR="00DB4E59" w:rsidRPr="00DB4E59" w14:paraId="50A610E4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E8F606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Риск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3321D6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Способ минимизации</w:t>
            </w:r>
          </w:p>
        </w:tc>
      </w:tr>
      <w:tr w:rsidR="00DB4E59" w:rsidRPr="00DB4E59" w14:paraId="1295257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E2E84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Зависимость от технических средств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F693E9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Обеспечение доступа к платформе, наличие офлайн-версий заданий</w:t>
            </w:r>
          </w:p>
        </w:tc>
      </w:tr>
      <w:tr w:rsidR="00DB4E59" w:rsidRPr="00DB4E59" w14:paraId="5C6AE4E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CC1010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Первоначальное неприятие цифрового инструмента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9125F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Пилотное занятие, разъяснение целей, создание ситуации успеха</w:t>
            </w:r>
          </w:p>
        </w:tc>
      </w:tr>
      <w:tr w:rsidR="00DB4E59" w:rsidRPr="00DB4E59" w14:paraId="123BB51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DB455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Подмена когнитивной работы автоматическими подсказками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00A80B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Жесткая структура заданий, требующих рефлексии и собственного производства речи</w:t>
            </w:r>
          </w:p>
        </w:tc>
      </w:tr>
      <w:tr w:rsidR="00DB4E59" w:rsidRPr="00DB4E59" w14:paraId="672BB72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9F2061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Разный исходный уровень студентов в группах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A9E7B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Претест, стратификация, адаптивная сложность заданий</w:t>
            </w:r>
          </w:p>
        </w:tc>
      </w:tr>
      <w:tr w:rsidR="00DB4E59" w:rsidRPr="00DB4E59" w14:paraId="198ACC5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1DC17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Эффект Хоторна (повышение результатов за счет новизны)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9490F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Сравнение не только с КГ, но и отслеживание долгосрочных эффектов</w:t>
            </w:r>
          </w:p>
        </w:tc>
      </w:tr>
    </w:tbl>
    <w:p w14:paraId="7CCE19AA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6E06370E">
          <v:rect id="_x0000_i1036" alt="" style="width:467.75pt;height:.05pt;mso-width-percent:0;mso-height-percent:0;mso-width-percent:0;mso-height-percent:0" o:hralign="center" o:hrstd="t" o:hr="t" fillcolor="#a0a0a0" stroked="f"/>
        </w:pict>
      </w:r>
    </w:p>
    <w:p w14:paraId="09BB9CD3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НАУЧНАЯ НОВИЗНА И ТЕОРЕТИЧЕСКАЯ ЗНАЧИМОСТЬ</w:t>
      </w:r>
    </w:p>
    <w:p w14:paraId="7D7C0D1C" w14:textId="77777777" w:rsidR="00DB4E59" w:rsidRPr="00DB4E59" w:rsidRDefault="00DB4E59" w:rsidP="00DB4E59">
      <w:pPr>
        <w:numPr>
          <w:ilvl w:val="0"/>
          <w:numId w:val="17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lastRenderedPageBreak/>
        <w:t>Впервые в отечественной методике преподавания иностранных языков предпринимается попытка системной интеграции ИИ-ассистента как </w:t>
      </w:r>
      <w:r w:rsidRPr="00DB4E59">
        <w:rPr>
          <w:rFonts w:ascii="system-ui" w:hAnsi="system-ui"/>
          <w:b/>
          <w:bCs/>
          <w:color w:val="0F1115"/>
        </w:rPr>
        <w:t>когнитивного посредника</w:t>
      </w:r>
      <w:r w:rsidRPr="00DB4E59">
        <w:rPr>
          <w:rFonts w:ascii="system-ui" w:hAnsi="system-ui"/>
          <w:color w:val="0F1115"/>
        </w:rPr>
        <w:t>, целенаправленно организующего переход от пассивного (сканирующего) чтения к когнитивно-активному (глубокому, аналитическому, рефлексивному).</w:t>
      </w:r>
    </w:p>
    <w:p w14:paraId="1B0FEFCC" w14:textId="77777777" w:rsidR="00DB4E59" w:rsidRPr="00DB4E59" w:rsidRDefault="00DB4E59" w:rsidP="00DB4E59">
      <w:pPr>
        <w:numPr>
          <w:ilvl w:val="0"/>
          <w:numId w:val="17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Разрабатывается и эмпирически проверяется </w:t>
      </w:r>
      <w:r w:rsidRPr="00DB4E59">
        <w:rPr>
          <w:rFonts w:ascii="system-ui" w:hAnsi="system-ui"/>
          <w:b/>
          <w:bCs/>
          <w:color w:val="0F1115"/>
        </w:rPr>
        <w:t>модель когнитивно-активного чтения</w:t>
      </w:r>
      <w:r w:rsidRPr="00DB4E59">
        <w:rPr>
          <w:rFonts w:ascii="system-ui" w:hAnsi="system-ui"/>
          <w:color w:val="0F1115"/>
        </w:rPr>
        <w:t>, учитывающая современные реалии цифровой эпохи («люди экрана», клиповое мышление, снижение глубины понимания) и предлагающая пути преодоления этих негативных тенденций.</w:t>
      </w:r>
    </w:p>
    <w:p w14:paraId="4D6F2BEB" w14:textId="77777777" w:rsidR="00DB4E59" w:rsidRPr="00DB4E59" w:rsidRDefault="00DB4E59" w:rsidP="00DB4E59">
      <w:pPr>
        <w:numPr>
          <w:ilvl w:val="0"/>
          <w:numId w:val="17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Эксперимент вносит вклад в разработку проблемы </w:t>
      </w:r>
      <w:r w:rsidRPr="00DB4E59">
        <w:rPr>
          <w:rFonts w:ascii="system-ui" w:hAnsi="system-ui"/>
          <w:b/>
          <w:bCs/>
          <w:color w:val="0F1115"/>
        </w:rPr>
        <w:t>переноса читательских стратегий с родного языка на иностранный</w:t>
      </w:r>
      <w:r w:rsidRPr="00DB4E59">
        <w:rPr>
          <w:rFonts w:ascii="system-ui" w:hAnsi="system-ui"/>
          <w:color w:val="0F1115"/>
        </w:rPr>
        <w:t> (пороговая гипотеза), а также в решение проблемы «лексического плато» — застревания студентов на уровне узнавания лексики без ее активизации в речи.</w:t>
      </w:r>
    </w:p>
    <w:p w14:paraId="3CF4A2CC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34AB3B8D">
          <v:rect id="_x0000_i1037" alt="" style="width:467.75pt;height:.05pt;mso-width-percent:0;mso-height-percent:0;mso-width-percent:0;mso-height-percent:0" o:hralign="center" o:hrstd="t" o:hr="t" fillcolor="#a0a0a0" stroked="f"/>
        </w:pict>
      </w:r>
    </w:p>
    <w:p w14:paraId="10165071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ПРАКТИЧЕСКАЯ ЗНАЧИМОСТЬ</w:t>
      </w:r>
    </w:p>
    <w:p w14:paraId="4318BAD8" w14:textId="77777777" w:rsidR="00DB4E59" w:rsidRPr="00DB4E59" w:rsidRDefault="00DB4E59" w:rsidP="00DB4E59">
      <w:pPr>
        <w:numPr>
          <w:ilvl w:val="0"/>
          <w:numId w:val="18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Разработанный алгоритм работы с ИИ-ассистентом может быть внедрен в практику преподавания иностранных языков в неязыковых вузах.</w:t>
      </w:r>
    </w:p>
    <w:p w14:paraId="26C4C85D" w14:textId="77777777" w:rsidR="00DB4E59" w:rsidRPr="00DB4E59" w:rsidRDefault="00DB4E59" w:rsidP="00DB4E59">
      <w:pPr>
        <w:numPr>
          <w:ilvl w:val="0"/>
          <w:numId w:val="18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Создается </w:t>
      </w:r>
      <w:r w:rsidRPr="00DB4E59">
        <w:rPr>
          <w:rFonts w:ascii="system-ui" w:hAnsi="system-ui"/>
          <w:b/>
          <w:bCs/>
          <w:color w:val="0F1115"/>
        </w:rPr>
        <w:t>библиотека шаблонов заданий</w:t>
      </w:r>
      <w:r w:rsidRPr="00DB4E59">
        <w:rPr>
          <w:rFonts w:ascii="system-ui" w:hAnsi="system-ui"/>
          <w:color w:val="0F1115"/>
        </w:rPr>
        <w:t> для каждой функции ИИ-ассистента, которые могут быть адаптированы под любое направление подготовки и любой язык.</w:t>
      </w:r>
    </w:p>
    <w:p w14:paraId="66474DBB" w14:textId="77777777" w:rsidR="00DB4E59" w:rsidRPr="00DB4E59" w:rsidRDefault="00DB4E59" w:rsidP="00DB4E59">
      <w:pPr>
        <w:numPr>
          <w:ilvl w:val="0"/>
          <w:numId w:val="18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Разрабатывается </w:t>
      </w:r>
      <w:r w:rsidRPr="00DB4E59">
        <w:rPr>
          <w:rFonts w:ascii="system-ui" w:hAnsi="system-ui"/>
          <w:b/>
          <w:bCs/>
          <w:color w:val="0F1115"/>
        </w:rPr>
        <w:t>система мониторинга прогресса</w:t>
      </w:r>
      <w:r w:rsidRPr="00DB4E59">
        <w:rPr>
          <w:rFonts w:ascii="system-ui" w:hAnsi="system-ui"/>
          <w:color w:val="0F1115"/>
        </w:rPr>
        <w:t> студентов, которая может использоваться преподавателем для своевременной коррекции учебной траектории.</w:t>
      </w:r>
    </w:p>
    <w:p w14:paraId="587DF6BE" w14:textId="77777777" w:rsidR="00DB4E59" w:rsidRPr="00DB4E59" w:rsidRDefault="00DB4E59" w:rsidP="00DB4E59">
      <w:pPr>
        <w:numPr>
          <w:ilvl w:val="0"/>
          <w:numId w:val="18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Результаты эксперимента могут быть использованы для совершенствования УМК по иностранному языку для неязыковых направлений подготовки.</w:t>
      </w:r>
    </w:p>
    <w:p w14:paraId="736FC1DE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1305B1E1">
          <v:rect id="_x0000_i1038" alt="" style="width:467.75pt;height:.05pt;mso-width-percent:0;mso-height-percent:0;mso-width-percent:0;mso-height-percent:0" o:hralign="center" o:hrstd="t" o:hr="t" fillcolor="#a0a0a0" stroked="f"/>
        </w:pict>
      </w:r>
    </w:p>
    <w:p w14:paraId="216D629A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СПИСОК ЛИТЕРАТУРЫ ПО ТЕМЕ ЭКСПЕРИМЕНТА</w:t>
      </w:r>
    </w:p>
    <w:p w14:paraId="7C6C78A5" w14:textId="77777777" w:rsidR="00DB4E59" w:rsidRPr="00DB4E59" w:rsidRDefault="00DB4E59" w:rsidP="00DB4E59">
      <w:pPr>
        <w:numPr>
          <w:ilvl w:val="0"/>
          <w:numId w:val="19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lastRenderedPageBreak/>
        <w:t>Ноздрина Т.Г. Читательские стратегии в зарубежной дидактике // Издательский дом «Среда». — 2023. — DOI 10.31483/r-110106.</w:t>
      </w:r>
    </w:p>
    <w:p w14:paraId="685D55D0" w14:textId="77777777" w:rsidR="00DB4E59" w:rsidRPr="00DB4E59" w:rsidRDefault="00DB4E59" w:rsidP="00DB4E59">
      <w:pPr>
        <w:numPr>
          <w:ilvl w:val="0"/>
          <w:numId w:val="19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Щирова И.А. Когнитивная активность читателя как условие успешной интерпретации // Известия ВГПУ. Филологические науки. — 2019. — С. 147–151.</w:t>
      </w:r>
    </w:p>
    <w:p w14:paraId="5FB200C6" w14:textId="77777777" w:rsidR="00DB4E59" w:rsidRPr="00DB4E59" w:rsidRDefault="00DB4E59" w:rsidP="00DB4E59">
      <w:pPr>
        <w:numPr>
          <w:ilvl w:val="0"/>
          <w:numId w:val="19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Тачаева А.Е., Санжарова И.Э., Тухтарова Н.А. Медленное чтение в быстрый век // Гуманитарные исследования. История и филология. — 2024. — № 16. — С. 33–41.</w:t>
      </w:r>
    </w:p>
    <w:p w14:paraId="4AD4A191" w14:textId="77777777" w:rsidR="00DB4E59" w:rsidRPr="00DB4E59" w:rsidRDefault="00DB4E59" w:rsidP="00DB4E59">
      <w:pPr>
        <w:numPr>
          <w:ilvl w:val="0"/>
          <w:numId w:val="19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Лукьянова Ю.И., Стрелкова Е.Ю. Особенности чтения как когнитивного процесса в реалиях современной цифровой эпохи // СПО. — 2024. — № 8. — С. 78–85.</w:t>
      </w:r>
    </w:p>
    <w:p w14:paraId="5A471842" w14:textId="77777777" w:rsidR="00DB4E59" w:rsidRPr="00DB4E59" w:rsidRDefault="00DB4E59" w:rsidP="00DB4E59">
      <w:pPr>
        <w:numPr>
          <w:ilvl w:val="0"/>
          <w:numId w:val="19"/>
        </w:numPr>
        <w:shd w:val="clear" w:color="auto" w:fill="FFFFFF"/>
        <w:spacing w:line="420" w:lineRule="atLeast"/>
        <w:rPr>
          <w:rFonts w:ascii="system-ui" w:hAnsi="system-ui"/>
          <w:color w:val="0F1115"/>
          <w:lang w:val="en-US"/>
        </w:rPr>
      </w:pPr>
      <w:r w:rsidRPr="00DB4E59">
        <w:rPr>
          <w:rFonts w:ascii="system-ui" w:hAnsi="system-ui"/>
          <w:color w:val="0F1115"/>
          <w:lang w:val="en-US"/>
        </w:rPr>
        <w:t>Grabe W., Stoller F. Teaching and Researching Reading. — Harlow: Longman, 2002.</w:t>
      </w:r>
    </w:p>
    <w:p w14:paraId="747A7AFC" w14:textId="77777777" w:rsidR="00DB4E59" w:rsidRPr="00DB4E59" w:rsidRDefault="00DB4E59" w:rsidP="00DB4E59">
      <w:pPr>
        <w:numPr>
          <w:ilvl w:val="0"/>
          <w:numId w:val="19"/>
        </w:numPr>
        <w:shd w:val="clear" w:color="auto" w:fill="FFFFFF"/>
        <w:spacing w:line="420" w:lineRule="atLeast"/>
        <w:rPr>
          <w:rFonts w:ascii="system-ui" w:hAnsi="system-ui"/>
          <w:color w:val="0F1115"/>
          <w:lang w:val="en-US"/>
        </w:rPr>
      </w:pPr>
      <w:r w:rsidRPr="00DB4E59">
        <w:rPr>
          <w:rFonts w:ascii="system-ui" w:hAnsi="system-ui"/>
          <w:color w:val="0F1115"/>
          <w:lang w:val="en-US"/>
        </w:rPr>
        <w:t>Craik F.I.M., Lockhart R.S. Levels of Processing: A Framework for Memory Research // Journal of Verbal Learning and Verbal Behavior. — 1972. — Vol. 11. — P. 671–684.</w:t>
      </w:r>
    </w:p>
    <w:p w14:paraId="19CCFBAD" w14:textId="77777777" w:rsidR="00DB4E59" w:rsidRPr="00DB4E59" w:rsidRDefault="00DB4E59" w:rsidP="00DB4E59">
      <w:pPr>
        <w:numPr>
          <w:ilvl w:val="0"/>
          <w:numId w:val="19"/>
        </w:numPr>
        <w:shd w:val="clear" w:color="auto" w:fill="FFFFFF"/>
        <w:spacing w:line="420" w:lineRule="atLeast"/>
        <w:rPr>
          <w:rFonts w:ascii="system-ui" w:hAnsi="system-ui"/>
          <w:color w:val="0F1115"/>
          <w:lang w:val="en-US"/>
        </w:rPr>
      </w:pPr>
      <w:r w:rsidRPr="00DB4E59">
        <w:rPr>
          <w:rFonts w:ascii="system-ui" w:hAnsi="system-ui"/>
          <w:color w:val="0F1115"/>
          <w:lang w:val="en-US"/>
        </w:rPr>
        <w:t>Roediger H.L., Karpicke J.D. Test-Enhanced Learning: Taking Memory Tests Improves Long-Term Retention // Psychological Science. — 2006. — Vol. 17(3). — P. 249–255.</w:t>
      </w:r>
    </w:p>
    <w:p w14:paraId="67DFE580" w14:textId="77777777" w:rsidR="00DB4E59" w:rsidRPr="00DB4E59" w:rsidRDefault="00DB4E59" w:rsidP="00DB4E59">
      <w:pPr>
        <w:numPr>
          <w:ilvl w:val="0"/>
          <w:numId w:val="19"/>
        </w:numPr>
        <w:shd w:val="clear" w:color="auto" w:fill="FFFFFF"/>
        <w:spacing w:line="420" w:lineRule="atLeast"/>
        <w:rPr>
          <w:rFonts w:ascii="system-ui" w:hAnsi="system-ui"/>
          <w:color w:val="0F1115"/>
          <w:lang w:val="en-US"/>
        </w:rPr>
      </w:pPr>
      <w:r w:rsidRPr="00DB4E59">
        <w:rPr>
          <w:rFonts w:ascii="system-ui" w:hAnsi="system-ui"/>
          <w:color w:val="0F1115"/>
          <w:lang w:val="en-US"/>
        </w:rPr>
        <w:t>Carr N. The Shallows: What the Internet Is Doing to Our Brains. — New York: W.W. Norton, 2010.</w:t>
      </w:r>
    </w:p>
    <w:p w14:paraId="13744E8C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1C635B2B">
          <v:rect id="_x0000_i1039" alt="" style="width:467.75pt;height:.05pt;mso-width-percent:0;mso-height-percent:0;mso-width-percent:0;mso-height-percent:0" o:hralign="center" o:hrstd="t" o:hr="t" fillcolor="#a0a0a0" stroked="f"/>
        </w:pict>
      </w:r>
    </w:p>
    <w:p w14:paraId="6FF60BAD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i/>
          <w:iCs/>
          <w:color w:val="0F1115"/>
        </w:rPr>
        <w:t>Авторы проекта: [ФИО], научный руководитель: [ФИО]</w:t>
      </w:r>
    </w:p>
    <w:p w14:paraId="4D2ADC3D" w14:textId="77777777" w:rsidR="00DB4E59" w:rsidRPr="00DB4E59" w:rsidRDefault="00DB4E59" w:rsidP="00DB4E59">
      <w:pPr>
        <w:shd w:val="clear" w:color="auto" w:fill="FFFFFF"/>
        <w:spacing w:before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i/>
          <w:iCs/>
          <w:color w:val="0F1115"/>
        </w:rPr>
        <w:t>Дата: [_____] 2026 г.</w:t>
      </w:r>
    </w:p>
    <w:p w14:paraId="004FFBB0" w14:textId="77777777" w:rsidR="00DB4E59" w:rsidRPr="00DB4E59" w:rsidRDefault="00DB4E59" w:rsidP="00DB4E59"/>
    <w:p w14:paraId="5921150E" w14:textId="77777777" w:rsidR="00DB4E59" w:rsidRPr="00DB4E59" w:rsidRDefault="00DB4E59" w:rsidP="00DB4E59">
      <w:pPr>
        <w:shd w:val="clear" w:color="auto" w:fill="FFFFFF"/>
        <w:spacing w:before="480" w:after="240" w:line="480" w:lineRule="atLeast"/>
        <w:outlineLvl w:val="1"/>
        <w:rPr>
          <w:rFonts w:ascii="system-ui" w:hAnsi="system-ui"/>
          <w:b/>
          <w:bCs/>
          <w:color w:val="0F1115"/>
          <w:sz w:val="33"/>
          <w:szCs w:val="33"/>
        </w:rPr>
      </w:pPr>
      <w:r w:rsidRPr="00DB4E59">
        <w:rPr>
          <w:rFonts w:ascii="system-ui" w:hAnsi="system-ui"/>
          <w:b/>
          <w:bCs/>
          <w:color w:val="0F1115"/>
          <w:sz w:val="33"/>
          <w:szCs w:val="33"/>
        </w:rPr>
        <w:t>ОСНОВНЫЕ ПРОТИВОРЕЧИЯ ИССЛЕДОВАНИЯ</w:t>
      </w:r>
    </w:p>
    <w:p w14:paraId="6531A9CD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3642D6A4">
          <v:rect id="_x0000_i1040" alt="" style="width:467.75pt;height:.05pt;mso-width-percent:0;mso-height-percent:0;mso-width-percent:0;mso-height-percent:0" o:hralign="center" o:hrstd="t" o:hr="t" fillcolor="#a0a0a0" stroked="f"/>
        </w:pict>
      </w:r>
    </w:p>
    <w:p w14:paraId="3D4C1702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Противоречие 1 (методологическое)</w:t>
      </w:r>
    </w:p>
    <w:p w14:paraId="2B1B7308" w14:textId="77777777" w:rsidR="00DB4E59" w:rsidRPr="00DB4E59" w:rsidRDefault="00DB4E59" w:rsidP="00DB4E59">
      <w:pPr>
        <w:shd w:val="clear" w:color="auto" w:fill="FFFFFF"/>
        <w:spacing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lastRenderedPageBreak/>
        <w:t>Между</w:t>
      </w:r>
      <w:r w:rsidRPr="00DB4E59">
        <w:rPr>
          <w:rFonts w:ascii="system-ui" w:hAnsi="system-ui"/>
          <w:color w:val="0F1115"/>
        </w:rPr>
        <w:t> объективной потребностью в формировании у студентов неязыковых направлений подготовки навыков </w:t>
      </w:r>
      <w:r w:rsidRPr="00DB4E59">
        <w:rPr>
          <w:rFonts w:ascii="system-ui" w:hAnsi="system-ui"/>
          <w:b/>
          <w:bCs/>
          <w:color w:val="0F1115"/>
        </w:rPr>
        <w:t>когнитивно-активного чтения</w:t>
      </w:r>
      <w:r w:rsidRPr="00DB4E59">
        <w:rPr>
          <w:rFonts w:ascii="system-ui" w:hAnsi="system-ui"/>
          <w:color w:val="0F1115"/>
        </w:rPr>
        <w:t> — глубокого, аналитического, интерпретирующего, рефлексивного (Ноздрина, 2023; Щирова, 2019; Тачаева и др., 2024) — как основы для извлечения, осмысления и использования профессионально значимой информации из аутентичных иноязычных текстов,</w:t>
      </w:r>
    </w:p>
    <w:p w14:paraId="5718C270" w14:textId="77777777" w:rsidR="00DB4E59" w:rsidRPr="00DB4E59" w:rsidRDefault="00DB4E59" w:rsidP="00DB4E59">
      <w:pPr>
        <w:shd w:val="clear" w:color="auto" w:fill="FFFFFF"/>
        <w:spacing w:before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и</w:t>
      </w:r>
      <w:r w:rsidRPr="00DB4E59">
        <w:rPr>
          <w:rFonts w:ascii="system-ui" w:hAnsi="system-ui"/>
          <w:color w:val="0F1115"/>
        </w:rPr>
        <w:t> доминирующей в современной образовательной практике и цифровой среде моделью </w:t>
      </w:r>
      <w:r w:rsidRPr="00DB4E59">
        <w:rPr>
          <w:rFonts w:ascii="system-ui" w:hAnsi="system-ui"/>
          <w:b/>
          <w:bCs/>
          <w:color w:val="0F1115"/>
        </w:rPr>
        <w:t>пассивного, сканирующего чтения</w:t>
      </w:r>
      <w:r w:rsidRPr="00DB4E59">
        <w:rPr>
          <w:rFonts w:ascii="system-ui" w:hAnsi="system-ui"/>
          <w:color w:val="0F1115"/>
        </w:rPr>
        <w:t> (чтения-просмотра, чтения-поиска ключевых слов), которая, по данным исследований (Лукьянова, Стрелкова, 2024; Carr, 2010; Тачаева и др., 2024), ведет к поверхностному пониманию, снижению критического мышления и неспособности студентов к вдумчивому анализу информации.</w:t>
      </w:r>
    </w:p>
    <w:p w14:paraId="6BE815EE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7921BFE4">
          <v:rect id="_x0000_i1041" alt="" style="width:467.75pt;height:.05pt;mso-width-percent:0;mso-height-percent:0;mso-width-percent:0;mso-height-percent:0" o:hralign="center" o:hrstd="t" o:hr="t" fillcolor="#a0a0a0" stroked="f"/>
        </w:pict>
      </w:r>
    </w:p>
    <w:p w14:paraId="419E4419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Противоречие 2 (лексико-методическое)</w:t>
      </w:r>
    </w:p>
    <w:p w14:paraId="6FA7377D" w14:textId="77777777" w:rsidR="00DB4E59" w:rsidRPr="00DB4E59" w:rsidRDefault="00DB4E59" w:rsidP="00DB4E59">
      <w:pPr>
        <w:shd w:val="clear" w:color="auto" w:fill="FFFFFF"/>
        <w:spacing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Между</w:t>
      </w:r>
      <w:r w:rsidRPr="00DB4E59">
        <w:rPr>
          <w:rFonts w:ascii="system-ui" w:hAnsi="system-ui"/>
          <w:color w:val="0F1115"/>
        </w:rPr>
        <w:t> необходимостью перевода профессиональной лексики из </w:t>
      </w:r>
      <w:r w:rsidRPr="00DB4E59">
        <w:rPr>
          <w:rFonts w:ascii="system-ui" w:hAnsi="system-ui"/>
          <w:b/>
          <w:bCs/>
          <w:color w:val="0F1115"/>
        </w:rPr>
        <w:t>пассивного словарного запаса</w:t>
      </w:r>
      <w:r w:rsidRPr="00DB4E59">
        <w:rPr>
          <w:rFonts w:ascii="system-ui" w:hAnsi="system-ui"/>
          <w:color w:val="0F1115"/>
        </w:rPr>
        <w:t> (уровень узнавания) в </w:t>
      </w:r>
      <w:r w:rsidRPr="00DB4E59">
        <w:rPr>
          <w:rFonts w:ascii="system-ui" w:hAnsi="system-ui"/>
          <w:b/>
          <w:bCs/>
          <w:color w:val="0F1115"/>
        </w:rPr>
        <w:t>активный</w:t>
      </w:r>
      <w:r w:rsidRPr="00DB4E59">
        <w:rPr>
          <w:rFonts w:ascii="system-ui" w:hAnsi="system-ui"/>
          <w:color w:val="0F1115"/>
        </w:rPr>
        <w:t> (уровень использования в речи), что, согласно теории глубины обработки (Craik &amp; Lockhart, 1972) и эффекту активного извлечения (Roediger &amp; Karpicke, 2006), требует многократного осмысленного воспроизведения лексики в варьирующихся контекстах,</w:t>
      </w:r>
    </w:p>
    <w:p w14:paraId="7D08B064" w14:textId="77777777" w:rsidR="00DB4E59" w:rsidRPr="00DB4E59" w:rsidRDefault="00DB4E59" w:rsidP="00DB4E59">
      <w:pPr>
        <w:shd w:val="clear" w:color="auto" w:fill="FFFFFF"/>
        <w:spacing w:before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и</w:t>
      </w:r>
      <w:r w:rsidRPr="00DB4E59">
        <w:rPr>
          <w:rFonts w:ascii="system-ui" w:hAnsi="system-ui"/>
          <w:color w:val="0F1115"/>
        </w:rPr>
        <w:t> отсутствием в традиционном обучении систематической, персонализированной и сопровождающейся рефлексией самостоятельной работы студентов по семантическому группированию, тематической кластеризации и интервальному повторению профессиональной лексики в условиях большой наполняемости и разноуровневости групп.</w:t>
      </w:r>
    </w:p>
    <w:p w14:paraId="5163E171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7B738E6A">
          <v:rect id="_x0000_i1042" alt="" style="width:467.75pt;height:.05pt;mso-width-percent:0;mso-height-percent:0;mso-width-percent:0;mso-height-percent:0" o:hralign="center" o:hrstd="t" o:hr="t" fillcolor="#a0a0a0" stroked="f"/>
        </w:pict>
      </w:r>
    </w:p>
    <w:p w14:paraId="7FCC824A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Противоречие 3 (технологическое)</w:t>
      </w:r>
    </w:p>
    <w:p w14:paraId="63AF53B5" w14:textId="77777777" w:rsidR="00DB4E59" w:rsidRPr="00DB4E59" w:rsidRDefault="00DB4E59" w:rsidP="00DB4E59">
      <w:pPr>
        <w:shd w:val="clear" w:color="auto" w:fill="FFFFFF"/>
        <w:spacing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lastRenderedPageBreak/>
        <w:t>Между</w:t>
      </w:r>
      <w:r w:rsidRPr="00DB4E59">
        <w:rPr>
          <w:rFonts w:ascii="system-ui" w:hAnsi="system-ui"/>
          <w:color w:val="0F1115"/>
        </w:rPr>
        <w:t> потенциальными возможностями современных ИИ-технологий как </w:t>
      </w:r>
      <w:r w:rsidRPr="00DB4E59">
        <w:rPr>
          <w:rFonts w:ascii="system-ui" w:hAnsi="system-ui"/>
          <w:b/>
          <w:bCs/>
          <w:color w:val="0F1115"/>
        </w:rPr>
        <w:t>когнитивного посредника</w:t>
      </w:r>
      <w:r w:rsidRPr="00DB4E59">
        <w:rPr>
          <w:rFonts w:ascii="system-ui" w:hAnsi="system-ui"/>
          <w:color w:val="0F1115"/>
        </w:rPr>
        <w:t> (автоматизация рутинных операций: выделение ключевой лексики, поиск контекстов, генерация упражнений, адаптация текстов под уровень, организация интервального повторения, визуализация прогресса, обеспечение обратной связи),</w:t>
      </w:r>
    </w:p>
    <w:p w14:paraId="582B2623" w14:textId="77777777" w:rsidR="00DB4E59" w:rsidRPr="00DB4E59" w:rsidRDefault="00DB4E59" w:rsidP="00DB4E59">
      <w:pPr>
        <w:shd w:val="clear" w:color="auto" w:fill="FFFFFF"/>
        <w:spacing w:before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и</w:t>
      </w:r>
      <w:r w:rsidRPr="00DB4E59">
        <w:rPr>
          <w:rFonts w:ascii="system-ui" w:hAnsi="system-ui"/>
          <w:color w:val="0F1115"/>
        </w:rPr>
        <w:t> отсутствием научно обоснованных и экспериментально проверенных методик системной интеграции ИИ-ассистента в процесс обучения чтению на иностранном языке, которые позволяли бы использовать его не как инструмент «облегчения» (замены мышления), а как средство </w:t>
      </w:r>
      <w:r w:rsidRPr="00DB4E59">
        <w:rPr>
          <w:rFonts w:ascii="system-ui" w:hAnsi="system-ui"/>
          <w:b/>
          <w:bCs/>
          <w:color w:val="0F1115"/>
        </w:rPr>
        <w:t>высвобождения когнитивных ресурсов</w:t>
      </w:r>
      <w:r w:rsidRPr="00DB4E59">
        <w:rPr>
          <w:rFonts w:ascii="system-ui" w:hAnsi="system-ui"/>
          <w:color w:val="0F1115"/>
        </w:rPr>
        <w:t> студентов для именно глубокой семантической обработки текста и лексики (Файл «Активное чтение.pptx»: «ИИ не заменяет мыслительную деятельность, а высвобождает время и когнитивные ресурсы для глубокой обработки»).</w:t>
      </w:r>
    </w:p>
    <w:p w14:paraId="0A62EF53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18C25289">
          <v:rect id="_x0000_i1043" alt="" style="width:467.75pt;height:.05pt;mso-width-percent:0;mso-height-percent:0;mso-width-percent:0;mso-height-percent:0" o:hralign="center" o:hrstd="t" o:hr="t" fillcolor="#a0a0a0" stroked="f"/>
        </w:pict>
      </w:r>
    </w:p>
    <w:p w14:paraId="1083F821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Противоречие 4 (организационное)</w:t>
      </w:r>
    </w:p>
    <w:p w14:paraId="31D2CD93" w14:textId="77777777" w:rsidR="00DB4E59" w:rsidRPr="00DB4E59" w:rsidRDefault="00DB4E59" w:rsidP="00DB4E59">
      <w:pPr>
        <w:shd w:val="clear" w:color="auto" w:fill="FFFFFF"/>
        <w:spacing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Между</w:t>
      </w:r>
      <w:r w:rsidRPr="00DB4E59">
        <w:rPr>
          <w:rFonts w:ascii="system-ui" w:hAnsi="system-ui"/>
          <w:color w:val="0F1115"/>
        </w:rPr>
        <w:t> ограниченным аудиторным временем, отводимым на дисциплину «Иностранный язык для профессиональных целей» (Тачаева и др., 2024: «для чтения почти не остается времени и места», программа не предусматривает достаточного количества часов на чтение),</w:t>
      </w:r>
    </w:p>
    <w:p w14:paraId="7F255418" w14:textId="77777777" w:rsidR="00DB4E59" w:rsidRPr="00DB4E59" w:rsidRDefault="00DB4E59" w:rsidP="00DB4E59">
      <w:pPr>
        <w:shd w:val="clear" w:color="auto" w:fill="FFFFFF"/>
        <w:spacing w:before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и</w:t>
      </w:r>
      <w:r w:rsidRPr="00DB4E59">
        <w:rPr>
          <w:rFonts w:ascii="system-ui" w:hAnsi="system-ui"/>
          <w:color w:val="0F1115"/>
        </w:rPr>
        <w:t> необходимостью организации систематической, индивидуализированной и сопровождающейся рефлексией работы с аутентичными научно-профессиональными текстами, которая требует значительного времени и не может быть реализована в полном объеме в аудитории.</w:t>
      </w:r>
    </w:p>
    <w:p w14:paraId="561818CD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661E5785">
          <v:rect id="_x0000_i1044" alt="" style="width:467.75pt;height:.05pt;mso-width-percent:0;mso-height-percent:0;mso-width-percent:0;mso-height-percent:0" o:hralign="center" o:hrstd="t" o:hr="t" fillcolor="#a0a0a0" stroked="f"/>
        </w:pict>
      </w:r>
    </w:p>
    <w:p w14:paraId="757C4284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Противоречие 5 (метакогнитивное)</w:t>
      </w:r>
    </w:p>
    <w:p w14:paraId="3B10BE2F" w14:textId="77777777" w:rsidR="00DB4E59" w:rsidRPr="00DB4E59" w:rsidRDefault="00DB4E59" w:rsidP="00DB4E59">
      <w:pPr>
        <w:shd w:val="clear" w:color="auto" w:fill="FFFFFF"/>
        <w:spacing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Между</w:t>
      </w:r>
      <w:r w:rsidRPr="00DB4E59">
        <w:rPr>
          <w:rFonts w:ascii="system-ui" w:hAnsi="system-ui"/>
          <w:color w:val="0F1115"/>
        </w:rPr>
        <w:t> признаваемой в дидактике необходимостью формирования у студентов </w:t>
      </w:r>
      <w:r w:rsidRPr="00DB4E59">
        <w:rPr>
          <w:rFonts w:ascii="system-ui" w:hAnsi="system-ui"/>
          <w:b/>
          <w:bCs/>
          <w:color w:val="0F1115"/>
        </w:rPr>
        <w:t>метакогнитивной осознанности</w:t>
      </w:r>
      <w:r w:rsidRPr="00DB4E59">
        <w:rPr>
          <w:rFonts w:ascii="system-ui" w:hAnsi="system-ui"/>
          <w:color w:val="0F1115"/>
        </w:rPr>
        <w:t xml:space="preserve"> — способности самостоятельно </w:t>
      </w:r>
      <w:r w:rsidRPr="00DB4E59">
        <w:rPr>
          <w:rFonts w:ascii="system-ui" w:hAnsi="system-ui"/>
          <w:color w:val="0F1115"/>
        </w:rPr>
        <w:lastRenderedPageBreak/>
        <w:t>планировать, контролировать и оценивать собственный процесс чтения и усвоения лексики (Ноздрина, 2023: «важно, чтобы после работы с текстом обучающиеся рефлексировали свои стратегии, свой образ действий и ментальные процессы»),</w:t>
      </w:r>
    </w:p>
    <w:p w14:paraId="0C5CF110" w14:textId="77777777" w:rsidR="00DB4E59" w:rsidRPr="00DB4E59" w:rsidRDefault="00DB4E59" w:rsidP="00DB4E59">
      <w:pPr>
        <w:shd w:val="clear" w:color="auto" w:fill="FFFFFF"/>
        <w:spacing w:before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и</w:t>
      </w:r>
      <w:r w:rsidRPr="00DB4E59">
        <w:rPr>
          <w:rFonts w:ascii="system-ui" w:hAnsi="system-ui"/>
          <w:color w:val="0F1115"/>
        </w:rPr>
        <w:t> отсутствием в традиционной методике инструментов, позволяющих студенту систематически видеть собственный прогресс, осознавать используемые стратегии и получать своевременную обратную связь.</w:t>
      </w:r>
    </w:p>
    <w:p w14:paraId="64989A13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04157D90">
          <v:rect id="_x0000_i1045" alt="" style="width:467.75pt;height:.05pt;mso-width-percent:0;mso-height-percent:0;mso-width-percent:0;mso-height-percent:0" o:hralign="center" o:hrstd="t" o:hr="t" fillcolor="#a0a0a0" stroked="f"/>
        </w:pict>
      </w:r>
    </w:p>
    <w:p w14:paraId="4D5BABA2" w14:textId="77777777" w:rsidR="00DB4E59" w:rsidRPr="00DB4E59" w:rsidRDefault="00DB4E59" w:rsidP="00DB4E59">
      <w:pPr>
        <w:shd w:val="clear" w:color="auto" w:fill="FFFFFF"/>
        <w:spacing w:before="480" w:after="240" w:line="480" w:lineRule="atLeast"/>
        <w:outlineLvl w:val="1"/>
        <w:rPr>
          <w:rFonts w:ascii="system-ui" w:hAnsi="system-ui"/>
          <w:b/>
          <w:bCs/>
          <w:color w:val="0F1115"/>
          <w:sz w:val="33"/>
          <w:szCs w:val="33"/>
        </w:rPr>
      </w:pPr>
      <w:r w:rsidRPr="00DB4E59">
        <w:rPr>
          <w:rFonts w:ascii="system-ui" w:hAnsi="system-ui"/>
          <w:b/>
          <w:bCs/>
          <w:color w:val="0F1115"/>
          <w:sz w:val="33"/>
          <w:szCs w:val="33"/>
        </w:rPr>
        <w:t>КЛЮЧЕВАЯ ПРОБЛЕМА ИССЛЕДОВАНИЯ (интегрированная)</w:t>
      </w:r>
    </w:p>
    <w:p w14:paraId="50D452CC" w14:textId="77777777" w:rsidR="00DB4E59" w:rsidRPr="00DB4E59" w:rsidRDefault="00DB4E59" w:rsidP="00DB4E59">
      <w:p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Как обеспечить переход студентов неязыковых направлений подготовки (уровень Pre-Intermediate — Intermediate) от пассивного, поверхностного, сканирующего чтения аутентичных научно-профессиональных текстов на иностранном языке к когнитивно-активному, глубокому, аналитическому и рефлексивному чтению, обеспечивающему не только понимание имплицитных смыслов и интерпретацию текста, но и устойчивый перевод профессиональной лексики из пассивного словарного запаса в активный, в условиях дефицита аудиторного времени, разноуровневости групп и отсутствия персонализированной поддержки?</w:t>
      </w:r>
    </w:p>
    <w:p w14:paraId="7C7939FE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7C8BCDB2">
          <v:rect id="_x0000_i1046" alt="" style="width:467.75pt;height:.05pt;mso-width-percent:0;mso-height-percent:0;mso-width-percent:0;mso-height-percent:0" o:hralign="center" o:hrstd="t" o:hr="t" fillcolor="#a0a0a0" stroked="f"/>
        </w:pict>
      </w:r>
    </w:p>
    <w:p w14:paraId="51B2B5F7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Декомпозиция ключевой проблемы (операционализация)</w:t>
      </w:r>
    </w:p>
    <w:p w14:paraId="4FFBA5C3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Для практической реализации исследования ключевая проблема конкретизируется через следующие аспекты: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8"/>
        <w:gridCol w:w="5264"/>
        <w:gridCol w:w="3688"/>
      </w:tblGrid>
      <w:tr w:rsidR="00DB4E59" w:rsidRPr="00DB4E59" w14:paraId="711E4550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130C4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Аспект проблемы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CB8D02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Суть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ED77EB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Требует ответа на вопрос</w:t>
            </w:r>
          </w:p>
        </w:tc>
      </w:tr>
      <w:tr w:rsidR="00DB4E59" w:rsidRPr="00DB4E59" w14:paraId="7AACDAD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561130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b/>
                <w:bCs/>
                <w:sz w:val="23"/>
                <w:szCs w:val="23"/>
              </w:rPr>
              <w:t>Когнитивный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DE3355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 xml:space="preserve">Как преодолеть паттерн поверхностного чтения, сформированный цифровой средой, </w:t>
            </w:r>
            <w:r w:rsidRPr="00DB4E59">
              <w:rPr>
                <w:rFonts w:ascii="system-ui" w:hAnsi="system-ui"/>
                <w:sz w:val="23"/>
                <w:szCs w:val="23"/>
              </w:rPr>
              <w:lastRenderedPageBreak/>
              <w:t>и сформировать навыки глубокого, аналитического чтения?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641600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lastRenderedPageBreak/>
              <w:t>Какие педагогические условия и инструменты трансформируют характер чтения?</w:t>
            </w:r>
          </w:p>
        </w:tc>
      </w:tr>
      <w:tr w:rsidR="00DB4E59" w:rsidRPr="00DB4E59" w14:paraId="69C9ACF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541F9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b/>
                <w:bCs/>
                <w:sz w:val="23"/>
                <w:szCs w:val="23"/>
              </w:rPr>
              <w:t>Лексический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4D4B4F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Как обеспечить не просто узнавание профессиональной лексики в тексте, а ее активное использование в речи?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4EF2E9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Какие формы работы с лексикой обеспечивают переход из пассивного в активный запас?</w:t>
            </w:r>
          </w:p>
        </w:tc>
      </w:tr>
      <w:tr w:rsidR="00DB4E59" w:rsidRPr="00DB4E59" w14:paraId="4C21B26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FE1F4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b/>
                <w:bCs/>
                <w:sz w:val="23"/>
                <w:szCs w:val="23"/>
              </w:rPr>
              <w:t>Метакогнитивный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03D26B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Как сформировать у студентов осознанное отношение к собственным читательским стратегиям?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AC400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Как организовать рефлексию и самооценку процесса чтения и усвоения?</w:t>
            </w:r>
          </w:p>
        </w:tc>
      </w:tr>
      <w:tr w:rsidR="00DB4E59" w:rsidRPr="00DB4E59" w14:paraId="2F5A6F5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C6BD90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b/>
                <w:bCs/>
                <w:sz w:val="23"/>
                <w:szCs w:val="23"/>
              </w:rPr>
              <w:t>Технологический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631F78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Как использовать потенциал ИИ не для «облегчения» (подмены мышления), а для высвобождения ресурсов для глубокой когнитивной работы?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BB167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Какие функции ИИ-ассистента являются педагогически целесообразными и эффективными?</w:t>
            </w:r>
          </w:p>
        </w:tc>
      </w:tr>
      <w:tr w:rsidR="00DB4E59" w:rsidRPr="00DB4E59" w14:paraId="5B924C3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6EEDDF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b/>
                <w:bCs/>
                <w:sz w:val="23"/>
                <w:szCs w:val="23"/>
              </w:rPr>
              <w:t>Организационный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A8487F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Как обеспечить персонализированную поддержку каждому студенту в условиях большой группы и дефицита времени?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F20AB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Как организовать самостоятельную работу студентов с использованием цифрового инструмента?</w:t>
            </w:r>
          </w:p>
        </w:tc>
      </w:tr>
    </w:tbl>
    <w:p w14:paraId="16821713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2936BC61">
          <v:rect id="_x0000_i1047" alt="" style="width:467.75pt;height:.05pt;mso-width-percent:0;mso-height-percent:0;mso-width-percent:0;mso-height-percent:0" o:hralign="center" o:hrstd="t" o:hr="t" fillcolor="#a0a0a0" stroked="f"/>
        </w:pict>
      </w:r>
    </w:p>
    <w:p w14:paraId="17BBDF83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Логика формулировки ключевой проблемы</w:t>
      </w:r>
    </w:p>
    <w:p w14:paraId="1D7A737E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Ключевая проблема интегрирует все выявленные противоречия в единый фокус и отвечает на вопрос: </w:t>
      </w:r>
      <w:r w:rsidRPr="00DB4E59">
        <w:rPr>
          <w:rFonts w:ascii="system-ui" w:hAnsi="system-ui"/>
          <w:b/>
          <w:bCs/>
          <w:color w:val="0F1115"/>
        </w:rPr>
        <w:t>«Что именно мы пытаемся решить?»</w:t>
      </w:r>
    </w:p>
    <w:p w14:paraId="7DAD6683" w14:textId="77777777" w:rsidR="00DB4E59" w:rsidRPr="00DB4E59" w:rsidRDefault="00DB4E59" w:rsidP="00DB4E59">
      <w:pPr>
        <w:numPr>
          <w:ilvl w:val="0"/>
          <w:numId w:val="20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Исходная точка</w:t>
      </w:r>
      <w:r w:rsidRPr="00DB4E59">
        <w:rPr>
          <w:rFonts w:ascii="system-ui" w:hAnsi="system-ui"/>
          <w:color w:val="0F1115"/>
        </w:rPr>
        <w:t> — пассивное, сканирующее чтение (измеряемый факт: студенты не понимают глубоко, не интерпретируют, не используют лексику в речи).</w:t>
      </w:r>
    </w:p>
    <w:p w14:paraId="0042A335" w14:textId="77777777" w:rsidR="00DB4E59" w:rsidRPr="00DB4E59" w:rsidRDefault="00DB4E59" w:rsidP="00DB4E59">
      <w:pPr>
        <w:numPr>
          <w:ilvl w:val="0"/>
          <w:numId w:val="20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Целевое состояние</w:t>
      </w:r>
      <w:r w:rsidRPr="00DB4E59">
        <w:rPr>
          <w:rFonts w:ascii="system-ui" w:hAnsi="system-ui"/>
          <w:color w:val="0F1115"/>
        </w:rPr>
        <w:t> — когнитивно-активное чтение (глубокое понимание, интерпретация, рефлексия, активное использование лексики).</w:t>
      </w:r>
    </w:p>
    <w:p w14:paraId="177BE639" w14:textId="77777777" w:rsidR="00DB4E59" w:rsidRPr="00DB4E59" w:rsidRDefault="00DB4E59" w:rsidP="00DB4E59">
      <w:pPr>
        <w:numPr>
          <w:ilvl w:val="0"/>
          <w:numId w:val="20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Инструмент</w:t>
      </w:r>
      <w:r w:rsidRPr="00DB4E59">
        <w:rPr>
          <w:rFonts w:ascii="system-ui" w:hAnsi="system-ui"/>
          <w:color w:val="0F1115"/>
        </w:rPr>
        <w:t> — ИИ-ассистент (когнитивный посредник, а не замена мышления).</w:t>
      </w:r>
    </w:p>
    <w:p w14:paraId="073BD481" w14:textId="77777777" w:rsidR="00DB4E59" w:rsidRPr="00DB4E59" w:rsidRDefault="00DB4E59" w:rsidP="00DB4E59">
      <w:pPr>
        <w:numPr>
          <w:ilvl w:val="0"/>
          <w:numId w:val="20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lastRenderedPageBreak/>
        <w:t>Условия</w:t>
      </w:r>
      <w:r w:rsidRPr="00DB4E59">
        <w:rPr>
          <w:rFonts w:ascii="system-ui" w:hAnsi="system-ui"/>
          <w:color w:val="0F1115"/>
        </w:rPr>
        <w:t> — дефицит времени, разноуровневость, отсутствие персонализации.</w:t>
      </w:r>
    </w:p>
    <w:p w14:paraId="1D5418C3" w14:textId="77777777" w:rsidR="00DB4E59" w:rsidRPr="00DB4E59" w:rsidRDefault="00DB4E59" w:rsidP="00DB4E59">
      <w:pPr>
        <w:numPr>
          <w:ilvl w:val="0"/>
          <w:numId w:val="20"/>
        </w:num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Критерий успеха</w:t>
      </w:r>
      <w:r w:rsidRPr="00DB4E59">
        <w:rPr>
          <w:rFonts w:ascii="system-ui" w:hAnsi="system-ui"/>
          <w:color w:val="0F1115"/>
        </w:rPr>
        <w:t> — переход лексики из пассивного в активный запас (подтверждается отсроченным срезом и анализом продуктивных видов деятельности).</w:t>
      </w:r>
    </w:p>
    <w:p w14:paraId="3E46A9D8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2870EE67">
          <v:rect id="_x0000_i1048" alt="" style="width:467.75pt;height:.05pt;mso-width-percent:0;mso-height-percent:0;mso-width-percent:0;mso-height-percent:0" o:hralign="center" o:hrstd="t" o:hr="t" fillcolor="#a0a0a0" stroked="f"/>
        </w:pict>
      </w:r>
    </w:p>
    <w:p w14:paraId="37EE8794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Альтернативная лаконичная формулировка (для аннотации проекта)</w:t>
      </w:r>
    </w:p>
    <w:p w14:paraId="54D416E0" w14:textId="77777777" w:rsidR="00DB4E59" w:rsidRPr="00DB4E59" w:rsidRDefault="00DB4E59" w:rsidP="00DB4E59">
      <w:pPr>
        <w:shd w:val="clear" w:color="auto" w:fill="FFFFFF"/>
        <w:spacing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Ключевая проблема исследования</w:t>
      </w:r>
      <w:r w:rsidRPr="00DB4E59">
        <w:rPr>
          <w:rFonts w:ascii="system-ui" w:hAnsi="system-ui"/>
          <w:color w:val="0F1115"/>
        </w:rPr>
        <w:t> заключается в преодолении разрыва между доминирующей у студентов моделью пассивного, поверхностного чтения аутентичных научно-профессиональных текстов на иностранном языке и необходимостью сформировать когнитивно-активное, глубокое чтение, обеспечивающее не только понимание и интерпретацию текста, но и устойчивый переход профессиональной лексики из пассивного словарного запаса в активный.</w:t>
      </w:r>
    </w:p>
    <w:p w14:paraId="677E6E9B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30D41899">
          <v:rect id="_x0000_i1049" alt="" style="width:467.75pt;height:.05pt;mso-width-percent:0;mso-height-percent:0;mso-width-percent:0;mso-height-percent:0" o:hralign="center" o:hrstd="t" o:hr="t" fillcolor="#a0a0a0" stroked="f"/>
        </w:pict>
      </w:r>
    </w:p>
    <w:p w14:paraId="78662B56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Схематическое представление ключевой проблемы</w:t>
      </w:r>
    </w:p>
    <w:p w14:paraId="02998C30" w14:textId="77777777" w:rsidR="00DB4E59" w:rsidRPr="00DB4E59" w:rsidRDefault="00DB4E59" w:rsidP="00DB4E59">
      <w:pPr>
        <w:shd w:val="clear" w:color="auto" w:fill="FFFFFF"/>
        <w:spacing w:line="300" w:lineRule="atLeast"/>
        <w:rPr>
          <w:rFonts w:ascii="system-ui" w:hAnsi="system-ui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18"/>
          <w:szCs w:val="18"/>
        </w:rPr>
        <w:t>text</w:t>
      </w:r>
    </w:p>
    <w:p w14:paraId="57A3D059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427CC80B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                     КЛЮЧЕВАЯ ПРОБЛЕМА                            │</w:t>
      </w:r>
    </w:p>
    <w:p w14:paraId="48131314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                                                                   │</w:t>
      </w:r>
    </w:p>
    <w:p w14:paraId="1ECFD23D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КАК  трансформировать  ПАССИВНОЕ ЧТЕНИЕ  в  КОГНИТИВНО-АКТИВНОЕ? │</w:t>
      </w:r>
    </w:p>
    <w:p w14:paraId="25C13E2F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                                                                   │</w:t>
      </w:r>
    </w:p>
    <w:p w14:paraId="017B6A9E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┌─────────────────────────┐      ┌─────────────────────────────┐  │</w:t>
      </w:r>
    </w:p>
    <w:p w14:paraId="76B5E532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ПАССИВНОЕ ЧТЕНИЕ       │      │  КОГНИТИВНО-АКТИВНОЕ ЧТЕНИЕ │  │</w:t>
      </w:r>
    </w:p>
    <w:p w14:paraId="3B26990A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(что есть)             │ ──►  │  (что требуется)            │  │</w:t>
      </w:r>
    </w:p>
    <w:p w14:paraId="52C9ECD3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                       │      │                             │  │</w:t>
      </w:r>
    </w:p>
    <w:p w14:paraId="278F2C7A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сканирование         │      │  • глубокое понимание       │  │</w:t>
      </w:r>
    </w:p>
    <w:p w14:paraId="3AAA0549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поиск ключевых слов  │      │  • интерпретация            │  │</w:t>
      </w:r>
    </w:p>
    <w:p w14:paraId="27998781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поверхностное        │      │  • рефлексия                │  │</w:t>
      </w:r>
    </w:p>
    <w:p w14:paraId="47F02C5D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  понимание            │      │  • аналитическое мышление   │  │</w:t>
      </w:r>
    </w:p>
    <w:p w14:paraId="63E2D715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узнавание лексики    │      │  • активное использование   │  │</w:t>
      </w:r>
    </w:p>
    <w:p w14:paraId="10621EAB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  (пассивный запас)    │      │    лексики (активный запас) │  │</w:t>
      </w:r>
    </w:p>
    <w:p w14:paraId="1F3F3807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lastRenderedPageBreak/>
        <w:t>│  └─────────────────────────┘      └─────────────────────────────┘  │</w:t>
      </w:r>
    </w:p>
    <w:p w14:paraId="575516F8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                                                                   │</w:t>
      </w:r>
    </w:p>
    <w:p w14:paraId="765F0B4C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Условия:                                                          │</w:t>
      </w:r>
    </w:p>
    <w:p w14:paraId="37414F55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┌────────────────────────────────────────────────────────────────┐│</w:t>
      </w:r>
    </w:p>
    <w:p w14:paraId="5F8D38EF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дефицит аудиторного времени                                ││</w:t>
      </w:r>
    </w:p>
    <w:p w14:paraId="47CE067C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разноуровневость групп                                     ││</w:t>
      </w:r>
    </w:p>
    <w:p w14:paraId="45DB9ED6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отсутствие персонализированной поддержки                   ││</w:t>
      </w:r>
    </w:p>
    <w:p w14:paraId="15693EC7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└────────────────────────────────────────────────────────────────┘│</w:t>
      </w:r>
    </w:p>
    <w:p w14:paraId="019A1344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                                                                   │</w:t>
      </w:r>
    </w:p>
    <w:p w14:paraId="0EE1C94F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Инструмент: ИИ-АССИСТЕНТ как когнитивный посредник               │</w:t>
      </w:r>
    </w:p>
    <w:p w14:paraId="06F4989F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(не замена мышления, а высвобождение ресурсов для глубины)       │</w:t>
      </w:r>
    </w:p>
    <w:p w14:paraId="708FBE39" w14:textId="77777777" w:rsidR="00DB4E59" w:rsidRPr="00DB4E59" w:rsidRDefault="00DB4E59" w:rsidP="00DB4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p w14:paraId="55818A94" w14:textId="77777777" w:rsidR="00DB4E59" w:rsidRPr="00DB4E59" w:rsidRDefault="00711E11" w:rsidP="00DB4E59">
      <w:pPr>
        <w:shd w:val="clear" w:color="auto" w:fill="FFFFFF"/>
        <w:spacing w:before="480" w:after="480" w:line="420" w:lineRule="atLeast"/>
        <w:rPr>
          <w:rFonts w:ascii="system-ui" w:hAnsi="system-ui"/>
          <w:color w:val="0F1115"/>
        </w:rPr>
      </w:pPr>
      <w:r>
        <w:rPr>
          <w:rFonts w:ascii="system-ui" w:hAnsi="system-ui"/>
          <w:noProof/>
          <w:color w:val="0F1115"/>
          <w14:ligatures w14:val="standardContextual"/>
        </w:rPr>
        <w:pict w14:anchorId="30791F5F">
          <v:rect id="_x0000_i1050" alt="" style="width:467.75pt;height:.05pt;mso-width-percent:0;mso-height-percent:0;mso-width-percent:0;mso-height-percent:0" o:hralign="center" o:hrstd="t" o:hr="t" fillcolor="#a0a0a0" stroked="f"/>
        </w:pict>
      </w:r>
    </w:p>
    <w:p w14:paraId="65AE2734" w14:textId="77777777" w:rsidR="00DB4E59" w:rsidRPr="00DB4E59" w:rsidRDefault="00DB4E59" w:rsidP="00DB4E59">
      <w:pPr>
        <w:shd w:val="clear" w:color="auto" w:fill="FFFFFF"/>
        <w:spacing w:before="240" w:line="420" w:lineRule="atLeast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Таким образом, </w:t>
      </w:r>
      <w:r w:rsidRPr="00DB4E59">
        <w:rPr>
          <w:rFonts w:ascii="system-ui" w:hAnsi="system-ui"/>
          <w:b/>
          <w:bCs/>
          <w:color w:val="0F1115"/>
        </w:rPr>
        <w:t>ключевая проблема</w:t>
      </w:r>
      <w:r w:rsidRPr="00DB4E59">
        <w:rPr>
          <w:rFonts w:ascii="system-ui" w:hAnsi="system-ui"/>
          <w:color w:val="0F1115"/>
        </w:rPr>
        <w:t> исследования фокусируется на </w:t>
      </w:r>
      <w:r w:rsidRPr="00DB4E59">
        <w:rPr>
          <w:rFonts w:ascii="system-ui" w:hAnsi="system-ui"/>
          <w:b/>
          <w:bCs/>
          <w:color w:val="0F1115"/>
        </w:rPr>
        <w:t>качественном изменении характера чтения</w:t>
      </w:r>
      <w:r w:rsidRPr="00DB4E59">
        <w:rPr>
          <w:rFonts w:ascii="system-ui" w:hAnsi="system-ui"/>
          <w:color w:val="0F1115"/>
        </w:rPr>
        <w:t> как когнитивного процесса и одновременно на </w:t>
      </w:r>
      <w:r w:rsidRPr="00DB4E59">
        <w:rPr>
          <w:rFonts w:ascii="system-ui" w:hAnsi="system-ui"/>
          <w:b/>
          <w:bCs/>
          <w:color w:val="0F1115"/>
        </w:rPr>
        <w:t>лексическом результате</w:t>
      </w:r>
      <w:r w:rsidRPr="00DB4E59">
        <w:rPr>
          <w:rFonts w:ascii="system-ui" w:hAnsi="system-ui"/>
          <w:color w:val="0F1115"/>
        </w:rPr>
        <w:t> — переходе профессиональной лексики из пассивного владения в активное, что достигается через системную интеграцию ИИ-ассистента, выполняющего функции когнитивного посредника на всех этапах работы с текстом.</w:t>
      </w:r>
    </w:p>
    <w:p w14:paraId="6522F51E" w14:textId="77777777" w:rsidR="00DB4E59" w:rsidRPr="00DB4E59" w:rsidRDefault="00DB4E59" w:rsidP="00DB4E59"/>
    <w:p w14:paraId="18C0CA5E" w14:textId="77777777" w:rsidR="00DB4E59" w:rsidRPr="00DB4E59" w:rsidRDefault="00DB4E59" w:rsidP="00DB4E59">
      <w:pPr>
        <w:shd w:val="clear" w:color="auto" w:fill="FFFFFF"/>
        <w:spacing w:after="240" w:line="480" w:lineRule="atLeast"/>
        <w:outlineLvl w:val="1"/>
        <w:rPr>
          <w:rFonts w:ascii="system-ui" w:hAnsi="system-ui"/>
          <w:b/>
          <w:bCs/>
          <w:color w:val="0F1115"/>
          <w:sz w:val="33"/>
          <w:szCs w:val="33"/>
        </w:rPr>
      </w:pPr>
      <w:r w:rsidRPr="00DB4E59">
        <w:rPr>
          <w:rFonts w:ascii="system-ui" w:hAnsi="system-ui"/>
          <w:b/>
          <w:bCs/>
          <w:color w:val="0F1115"/>
          <w:sz w:val="33"/>
          <w:szCs w:val="33"/>
        </w:rPr>
        <w:t>ВЫВОД</w:t>
      </w:r>
    </w:p>
    <w:p w14:paraId="3720457A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Когнитивно-активное чтение как новая парадигма обучения иностранному языку в цифровую эпоху</w:t>
      </w:r>
    </w:p>
    <w:p w14:paraId="6C161E2D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Проведенный анализ теоретических источников, эмпирических данных и разработанный проект эксперимента позволяют сформулировать ряд принципиальных выводов о трансформации образовательного процесса в контексте обучения чтению на иностранном языке.</w:t>
      </w:r>
    </w:p>
    <w:p w14:paraId="2790A1C8" w14:textId="77777777" w:rsidR="00DB4E59" w:rsidRPr="00DB4E59" w:rsidRDefault="00711E11" w:rsidP="00DB4E59">
      <w:pPr>
        <w:spacing w:before="480" w:after="480"/>
        <w:rPr>
          <w:rFonts w:ascii="system-ui" w:hAnsi="system-ui"/>
        </w:rPr>
      </w:pPr>
      <w:r>
        <w:rPr>
          <w:noProof/>
          <w14:ligatures w14:val="standardContextual"/>
        </w:rPr>
        <w:pict w14:anchorId="1A168172">
          <v:rect id="_x0000_i1051" alt="" style="width:467.75pt;height:.05pt;mso-width-percent:0;mso-height-percent:0;mso-width-percent:0;mso-height-percent:0" o:hralign="center" o:hrstd="t" o:hr="t" fillcolor="#a0a0a0" stroked="f"/>
        </w:pict>
      </w:r>
    </w:p>
    <w:p w14:paraId="729B2BAD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1. Когнитивно-активное чтение: сущностная характеристика</w:t>
      </w:r>
    </w:p>
    <w:p w14:paraId="45E78AA0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 xml:space="preserve">Когнитивно-активное чтение представляет собой качественно иной уровень взаимодействия с текстом по сравнению с доминирующей сегодня моделью </w:t>
      </w:r>
      <w:r w:rsidRPr="00DB4E59">
        <w:rPr>
          <w:rFonts w:ascii="system-ui" w:hAnsi="system-ui"/>
          <w:color w:val="0F1115"/>
        </w:rPr>
        <w:lastRenderedPageBreak/>
        <w:t>пассивного, сканирующего чтения. Опираясь на теоретические положения, разработанные в трудах Выготского, Флавелла, Браун, а также на современные исследования Ноздриной (2023), Щировой (2019) и Тачаевой и др. (2024), можно выделить ключевые характеристики когнитивно-активного чтения: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4"/>
        <w:gridCol w:w="8096"/>
      </w:tblGrid>
      <w:tr w:rsidR="00DB4E59" w:rsidRPr="00DB4E59" w14:paraId="652A2C00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BE02D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Характеристика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804029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Содержание</w:t>
            </w:r>
          </w:p>
        </w:tc>
      </w:tr>
      <w:tr w:rsidR="00DB4E59" w:rsidRPr="00DB4E59" w14:paraId="1D71029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E6E44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b/>
                <w:bCs/>
                <w:sz w:val="23"/>
                <w:szCs w:val="23"/>
              </w:rPr>
              <w:t>Интенциональность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D131D1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Чтение как целенаправленная когнитивная деятельность, имеющая осознанную цель (Щирова, 2019)</w:t>
            </w:r>
          </w:p>
        </w:tc>
      </w:tr>
      <w:tr w:rsidR="00DB4E59" w:rsidRPr="00DB4E59" w14:paraId="155441F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7CD7F0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b/>
                <w:bCs/>
                <w:sz w:val="23"/>
                <w:szCs w:val="23"/>
              </w:rPr>
              <w:t>Глубина обработки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74C271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Выход за пределы поверхностного декодирования к семантическому анализу, интерпретации и оценке (Craik &amp; Lockhart, 1972)</w:t>
            </w:r>
          </w:p>
        </w:tc>
      </w:tr>
      <w:tr w:rsidR="00DB4E59" w:rsidRPr="00DB4E59" w14:paraId="3F6CE79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74780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b/>
                <w:bCs/>
                <w:sz w:val="23"/>
                <w:szCs w:val="23"/>
              </w:rPr>
              <w:t>Метакогнитивная осознанность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2E6F33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Способность планировать, контролировать и рефлексировать собственный процесс чтения (Flavell, 1979; Ноздрина, 2023)</w:t>
            </w:r>
          </w:p>
        </w:tc>
      </w:tr>
      <w:tr w:rsidR="00DB4E59" w:rsidRPr="00DB4E59" w14:paraId="62E1CEA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FE8E69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b/>
                <w:bCs/>
                <w:sz w:val="23"/>
                <w:szCs w:val="23"/>
              </w:rPr>
              <w:t>Активное извлечение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AA2F34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Многократное воспроизведение информации в варьирующихся контекстах (Roediger &amp; Karpicke, 2006)</w:t>
            </w:r>
          </w:p>
        </w:tc>
      </w:tr>
      <w:tr w:rsidR="00DB4E59" w:rsidRPr="00DB4E59" w14:paraId="2EBF323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C1EB1C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b/>
                <w:bCs/>
                <w:sz w:val="23"/>
                <w:szCs w:val="23"/>
              </w:rPr>
              <w:t>Продуктивная активизация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65501D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Использование извлеченной из текста лексики в говорении и письме</w:t>
            </w:r>
          </w:p>
        </w:tc>
      </w:tr>
      <w:tr w:rsidR="00DB4E59" w:rsidRPr="00DB4E59" w14:paraId="1880DBC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F54A7A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b/>
                <w:bCs/>
                <w:sz w:val="23"/>
                <w:szCs w:val="23"/>
              </w:rPr>
              <w:t>Рефлексивность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3731DE" w14:textId="77777777" w:rsidR="00DB4E59" w:rsidRPr="00DB4E59" w:rsidRDefault="00DB4E59" w:rsidP="00DB4E59">
            <w:pPr>
              <w:spacing w:line="375" w:lineRule="atLeast"/>
              <w:rPr>
                <w:rFonts w:ascii="system-ui" w:hAnsi="system-ui"/>
                <w:sz w:val="23"/>
                <w:szCs w:val="23"/>
              </w:rPr>
            </w:pPr>
            <w:r w:rsidRPr="00DB4E59">
              <w:rPr>
                <w:rFonts w:ascii="system-ui" w:hAnsi="system-ui"/>
                <w:sz w:val="23"/>
                <w:szCs w:val="23"/>
              </w:rPr>
              <w:t>Осознание собственных стратегий, образа действий и ментальных процессов</w:t>
            </w:r>
          </w:p>
        </w:tc>
      </w:tr>
    </w:tbl>
    <w:p w14:paraId="227B473E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Когнитивно-активное чтение противопоставляется пассивному чтению, характеризующемуся:</w:t>
      </w:r>
    </w:p>
    <w:p w14:paraId="6E68DDFA" w14:textId="77777777" w:rsidR="00DB4E59" w:rsidRPr="00DB4E59" w:rsidRDefault="00DB4E59" w:rsidP="00DB4E59">
      <w:pPr>
        <w:numPr>
          <w:ilvl w:val="0"/>
          <w:numId w:val="21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сканированием и просмотром текста по диагонали;</w:t>
      </w:r>
    </w:p>
    <w:p w14:paraId="4818B276" w14:textId="77777777" w:rsidR="00DB4E59" w:rsidRPr="00DB4E59" w:rsidRDefault="00DB4E59" w:rsidP="00DB4E59">
      <w:pPr>
        <w:numPr>
          <w:ilvl w:val="0"/>
          <w:numId w:val="21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поиском ключевых слов без погружения в смысл;</w:t>
      </w:r>
    </w:p>
    <w:p w14:paraId="76832F42" w14:textId="77777777" w:rsidR="00DB4E59" w:rsidRPr="00DB4E59" w:rsidRDefault="00DB4E59" w:rsidP="00DB4E59">
      <w:pPr>
        <w:numPr>
          <w:ilvl w:val="0"/>
          <w:numId w:val="21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фрагментарностью восприятия;</w:t>
      </w:r>
    </w:p>
    <w:p w14:paraId="21B8E160" w14:textId="77777777" w:rsidR="00DB4E59" w:rsidRPr="00DB4E59" w:rsidRDefault="00DB4E59" w:rsidP="00DB4E59">
      <w:pPr>
        <w:numPr>
          <w:ilvl w:val="0"/>
          <w:numId w:val="21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узнаванием лексики без ее активизации в речи;</w:t>
      </w:r>
    </w:p>
    <w:p w14:paraId="4CAAF704" w14:textId="77777777" w:rsidR="00DB4E59" w:rsidRPr="00DB4E59" w:rsidRDefault="00DB4E59" w:rsidP="00DB4E59">
      <w:pPr>
        <w:numPr>
          <w:ilvl w:val="0"/>
          <w:numId w:val="21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отсутствием рефлексии и метакогнитивного контроля.</w:t>
      </w:r>
    </w:p>
    <w:p w14:paraId="55D337CF" w14:textId="77777777" w:rsidR="00DB4E59" w:rsidRPr="00DB4E59" w:rsidRDefault="00711E11" w:rsidP="00DB4E59">
      <w:pPr>
        <w:spacing w:before="480" w:after="480"/>
        <w:rPr>
          <w:rFonts w:ascii="system-ui" w:hAnsi="system-ui"/>
        </w:rPr>
      </w:pPr>
      <w:r>
        <w:rPr>
          <w:noProof/>
          <w14:ligatures w14:val="standardContextual"/>
        </w:rPr>
        <w:pict w14:anchorId="44D9F17B">
          <v:rect id="_x0000_i1052" alt="" style="width:467.75pt;height:.05pt;mso-width-percent:0;mso-height-percent:0;mso-width-percent:0;mso-height-percent:0" o:hralign="center" o:hrstd="t" o:hr="t" fillcolor="#a0a0a0" stroked="f"/>
        </w:pict>
      </w:r>
    </w:p>
    <w:p w14:paraId="2310D47F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2. Трансформация образовательного процесса: от пассивности к активности</w:t>
      </w:r>
    </w:p>
    <w:p w14:paraId="57B4CCE0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Эксперимент, разработанный на основе теоретических положений и практических функций ИИ-ассистента, демонстрирует, что образовательный процесс в обучении чтению на иностранном языке должен претерпеть принципиальные изменения по следующим направлениям:</w:t>
      </w:r>
    </w:p>
    <w:p w14:paraId="4E2484D1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lastRenderedPageBreak/>
        <w:t>2.1. От рецептивного усвоения к продуктивному использованию</w:t>
      </w:r>
    </w:p>
    <w:p w14:paraId="6A081ECA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Традиционная модель обучения чтению делает акцент на </w:t>
      </w:r>
      <w:r w:rsidRPr="00DB4E59">
        <w:rPr>
          <w:rFonts w:ascii="system-ui" w:hAnsi="system-ui"/>
          <w:b/>
          <w:bCs/>
          <w:color w:val="0F1115"/>
        </w:rPr>
        <w:t>рецептивных</w:t>
      </w:r>
      <w:r w:rsidRPr="00DB4E59">
        <w:rPr>
          <w:rFonts w:ascii="system-ui" w:hAnsi="system-ui"/>
          <w:color w:val="0F1115"/>
        </w:rPr>
        <w:t> действиях: студент читает, слушает объяснение, смотрит на слова в глоссарии, выполняет подстановочные упражнения. Это </w:t>
      </w:r>
      <w:r w:rsidRPr="00DB4E59">
        <w:rPr>
          <w:rFonts w:ascii="system-ui" w:hAnsi="system-ui"/>
          <w:b/>
          <w:bCs/>
          <w:color w:val="0F1115"/>
        </w:rPr>
        <w:t>пассивное получение информации</w:t>
      </w:r>
      <w:r w:rsidRPr="00DB4E59">
        <w:rPr>
          <w:rFonts w:ascii="system-ui" w:hAnsi="system-ui"/>
          <w:color w:val="0F1115"/>
        </w:rPr>
        <w:t>, которое, согласно эффекту извлечения (Roediger &amp; Karpicke, 2006), малоэффективно для долговременного запоминания.</w:t>
      </w:r>
    </w:p>
    <w:p w14:paraId="5492158E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Трансформация предполагает смещение акцента на </w:t>
      </w:r>
      <w:r w:rsidRPr="00DB4E59">
        <w:rPr>
          <w:rFonts w:ascii="system-ui" w:hAnsi="system-ui"/>
          <w:b/>
          <w:bCs/>
          <w:color w:val="0F1115"/>
        </w:rPr>
        <w:t>продуктивные</w:t>
      </w:r>
      <w:r w:rsidRPr="00DB4E59">
        <w:rPr>
          <w:rFonts w:ascii="system-ui" w:hAnsi="system-ui"/>
          <w:color w:val="0F1115"/>
        </w:rPr>
        <w:t> действия: активное воспроизведение, трансформация, пересказ, применение в новых ситуациях. ИИ-ассистент, реализуя функции «Перескажи своими словами», «Примени в своей профессии», «Голосовое задание», организует именно такое продуктивное использование лексики, обеспечивая ее переход из пассивного запаса в активный.</w:t>
      </w:r>
    </w:p>
    <w:p w14:paraId="0351D131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2.2. От внешнего контроля к метакогнитивной осознанности</w:t>
      </w:r>
    </w:p>
    <w:p w14:paraId="74D2E7CA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В традиционной модели контроль понимания и усвоения осуществляется </w:t>
      </w:r>
      <w:r w:rsidRPr="00DB4E59">
        <w:rPr>
          <w:rFonts w:ascii="system-ui" w:hAnsi="system-ui"/>
          <w:b/>
          <w:bCs/>
          <w:color w:val="0F1115"/>
        </w:rPr>
        <w:t>преподавателем</w:t>
      </w:r>
      <w:r w:rsidRPr="00DB4E59">
        <w:rPr>
          <w:rFonts w:ascii="system-ui" w:hAnsi="system-ui"/>
          <w:color w:val="0F1115"/>
        </w:rPr>
        <w:t> (опрос, проверка домашнего задания, контрольная работа). Студент не развивает способность самостоятельно отслеживать собственное понимание и прогресс.</w:t>
      </w:r>
    </w:p>
    <w:p w14:paraId="5A1329EB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Трансформация предполагает формирование </w:t>
      </w:r>
      <w:r w:rsidRPr="00DB4E59">
        <w:rPr>
          <w:rFonts w:ascii="system-ui" w:hAnsi="system-ui"/>
          <w:b/>
          <w:bCs/>
          <w:color w:val="0F1115"/>
        </w:rPr>
        <w:t>метакогнитивной осознанности</w:t>
      </w:r>
      <w:r w:rsidRPr="00DB4E59">
        <w:rPr>
          <w:rFonts w:ascii="system-ui" w:hAnsi="system-ui"/>
          <w:color w:val="0F1115"/>
        </w:rPr>
        <w:t> — способности студента самостоятельно планировать, контролировать, оценивать и рефлексировать собственный процесс чтения и усвоения лексики. ИИ-ассистент выступает как </w:t>
      </w:r>
      <w:r w:rsidRPr="00DB4E59">
        <w:rPr>
          <w:rFonts w:ascii="system-ui" w:hAnsi="system-ui"/>
          <w:b/>
          <w:bCs/>
          <w:color w:val="0F1115"/>
        </w:rPr>
        <w:t>внешний регулятор</w:t>
      </w:r>
      <w:r w:rsidRPr="00DB4E59">
        <w:rPr>
          <w:rFonts w:ascii="system-ui" w:hAnsi="system-ui"/>
          <w:color w:val="0F1115"/>
        </w:rPr>
        <w:t> метакогнитивных процессов («Твоя цель», «Проверь себя», «Твой прогресс», «Интервальное повторение»), постепенно интернализуемый студентом.</w:t>
      </w:r>
    </w:p>
    <w:p w14:paraId="2C3BFE9B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2.3. От единообразных материалов к персонализированной траектории</w:t>
      </w:r>
    </w:p>
    <w:p w14:paraId="14A338CF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В традиционной модели все студенты работают с одними и теми же текстами и упражнениями, независимо от уровня подготовки и профессиональных интересов. Это приводит к тому, что сильные студенты «скучают», а слабые — «тонут».</w:t>
      </w:r>
    </w:p>
    <w:p w14:paraId="54C70F07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Трансформация предполагает </w:t>
      </w:r>
      <w:r w:rsidRPr="00DB4E59">
        <w:rPr>
          <w:rFonts w:ascii="system-ui" w:hAnsi="system-ui"/>
          <w:b/>
          <w:bCs/>
          <w:color w:val="0F1115"/>
        </w:rPr>
        <w:t>персонализацию</w:t>
      </w:r>
      <w:r w:rsidRPr="00DB4E59">
        <w:rPr>
          <w:rFonts w:ascii="system-ui" w:hAnsi="system-ui"/>
          <w:color w:val="0F1115"/>
        </w:rPr>
        <w:t> учебной траектории: адаптацию сложности заданий под уровень студента («Адаптивная сложность»), выбор текстов по направлению подготовки, индивидуализацию темпа работы. ИИ-ассистент обеспечивает такую персонализацию, недостижимую в условиях большой академической группы при традиционном обучении.</w:t>
      </w:r>
    </w:p>
    <w:p w14:paraId="7398515D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2.4. От рутинных операций к глубокой когнитивной работе</w:t>
      </w:r>
    </w:p>
    <w:p w14:paraId="3576441D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В традиционной модели значительная часть учебного времени и когнитивных ресурсов студента тратится на </w:t>
      </w:r>
      <w:r w:rsidRPr="00DB4E59">
        <w:rPr>
          <w:rFonts w:ascii="system-ui" w:hAnsi="system-ui"/>
          <w:b/>
          <w:bCs/>
          <w:color w:val="0F1115"/>
        </w:rPr>
        <w:t>технические, рутинные операции</w:t>
      </w:r>
      <w:r w:rsidRPr="00DB4E59">
        <w:rPr>
          <w:rFonts w:ascii="system-ui" w:hAnsi="system-ui"/>
          <w:color w:val="0F1115"/>
        </w:rPr>
        <w:t>: поиск слов в словаре, переписывание глоссария, механическое выполнение упражнений. Эти операции, будучи необходимыми, относятся к </w:t>
      </w:r>
      <w:r w:rsidRPr="00DB4E59">
        <w:rPr>
          <w:rFonts w:ascii="system-ui" w:hAnsi="system-ui"/>
          <w:b/>
          <w:bCs/>
          <w:color w:val="0F1115"/>
        </w:rPr>
        <w:t>поверхностному уровню обработки</w:t>
      </w:r>
      <w:r w:rsidRPr="00DB4E59">
        <w:rPr>
          <w:rFonts w:ascii="system-ui" w:hAnsi="system-ui"/>
          <w:color w:val="0F1115"/>
        </w:rPr>
        <w:t> и не обеспечивают глубокого усвоения.</w:t>
      </w:r>
    </w:p>
    <w:p w14:paraId="151FD299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Трансформация предполагает </w:t>
      </w:r>
      <w:r w:rsidRPr="00DB4E59">
        <w:rPr>
          <w:rFonts w:ascii="system-ui" w:hAnsi="system-ui"/>
          <w:b/>
          <w:bCs/>
          <w:color w:val="0F1115"/>
        </w:rPr>
        <w:t>автоматизацию рутинных операций</w:t>
      </w:r>
      <w:r w:rsidRPr="00DB4E59">
        <w:rPr>
          <w:rFonts w:ascii="system-ui" w:hAnsi="system-ui"/>
          <w:color w:val="0F1115"/>
        </w:rPr>
        <w:t> с помощью ИИ-ассистента, что позволяет высвободить когнитивные ресурсы для </w:t>
      </w:r>
      <w:r w:rsidRPr="00DB4E59">
        <w:rPr>
          <w:rFonts w:ascii="system-ui" w:hAnsi="system-ui"/>
          <w:b/>
          <w:bCs/>
          <w:color w:val="0F1115"/>
        </w:rPr>
        <w:t xml:space="preserve">глубокой </w:t>
      </w:r>
      <w:r w:rsidRPr="00DB4E59">
        <w:rPr>
          <w:rFonts w:ascii="system-ui" w:hAnsi="system-ui"/>
          <w:b/>
          <w:bCs/>
          <w:color w:val="0F1115"/>
        </w:rPr>
        <w:lastRenderedPageBreak/>
        <w:t>семантической обработки</w:t>
      </w:r>
      <w:r w:rsidRPr="00DB4E59">
        <w:rPr>
          <w:rFonts w:ascii="system-ui" w:hAnsi="system-ui"/>
          <w:color w:val="0F1115"/>
        </w:rPr>
        <w:t>: анализа контекстов, сравнения употреблений, рефлексии над лексикой и порождения собственных высказываний. Как справедливо отмечено в файле «Активное чтение.pptx»: </w:t>
      </w:r>
      <w:r w:rsidRPr="00DB4E59">
        <w:rPr>
          <w:rFonts w:ascii="system-ui" w:hAnsi="system-ui"/>
          <w:i/>
          <w:iCs/>
          <w:color w:val="0F1115"/>
        </w:rPr>
        <w:t>«ИИ не заменяет мыслительную деятельность студента, а, напротив, высвобождает время и когнитивные ресурсы для выполнения именно тех операций, которые ведут к глубокой обработке лексики»</w:t>
      </w:r>
      <w:r w:rsidRPr="00DB4E59">
        <w:rPr>
          <w:rFonts w:ascii="system-ui" w:hAnsi="system-ui"/>
          <w:color w:val="0F1115"/>
        </w:rPr>
        <w:t>.</w:t>
      </w:r>
    </w:p>
    <w:p w14:paraId="00DEE4B1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2.5. От аудиторного к смешанному обучению</w:t>
      </w:r>
    </w:p>
    <w:p w14:paraId="01F81B1E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В традиционной модели основная учебная работа происходит </w:t>
      </w:r>
      <w:r w:rsidRPr="00DB4E59">
        <w:rPr>
          <w:rFonts w:ascii="system-ui" w:hAnsi="system-ui"/>
          <w:b/>
          <w:bCs/>
          <w:color w:val="0F1115"/>
        </w:rPr>
        <w:t>в аудитории</w:t>
      </w:r>
      <w:r w:rsidRPr="00DB4E59">
        <w:rPr>
          <w:rFonts w:ascii="system-ui" w:hAnsi="system-ui"/>
          <w:color w:val="0F1115"/>
        </w:rPr>
        <w:t> под руководством преподавателя. Однако, как показывают исследования (Тачаева и др., 2024), аудиторного времени катастрофически не хватает для системной работы с текстом и лексикой.</w:t>
      </w:r>
    </w:p>
    <w:p w14:paraId="263505F3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Трансформация предполагает переход к </w:t>
      </w:r>
      <w:r w:rsidRPr="00DB4E59">
        <w:rPr>
          <w:rFonts w:ascii="system-ui" w:hAnsi="system-ui"/>
          <w:b/>
          <w:bCs/>
          <w:color w:val="0F1115"/>
        </w:rPr>
        <w:t>смешанной модели</w:t>
      </w:r>
      <w:r w:rsidRPr="00DB4E59">
        <w:rPr>
          <w:rFonts w:ascii="system-ui" w:hAnsi="system-ui"/>
          <w:color w:val="0F1115"/>
        </w:rPr>
        <w:t> (blended learning), где значительная часть систематической, индивидуализированной работы выносится в самостоятельную деятельность с ИИ-ассистентом, а аудиторное время используется для более сложных форм взаимодействия: обсуждения, дискуссии, анализа, презентаций.</w:t>
      </w:r>
    </w:p>
    <w:p w14:paraId="5B31F528" w14:textId="77777777" w:rsidR="00DB4E59" w:rsidRPr="00DB4E59" w:rsidRDefault="00711E11" w:rsidP="00DB4E59">
      <w:pPr>
        <w:spacing w:before="480" w:after="480"/>
        <w:rPr>
          <w:rFonts w:ascii="system-ui" w:hAnsi="system-ui"/>
        </w:rPr>
      </w:pPr>
      <w:r>
        <w:rPr>
          <w:noProof/>
          <w14:ligatures w14:val="standardContextual"/>
        </w:rPr>
        <w:pict w14:anchorId="369CD107">
          <v:rect id="_x0000_i1053" alt="" style="width:467.75pt;height:.05pt;mso-width-percent:0;mso-height-percent:0;mso-width-percent:0;mso-height-percent:0" o:hralign="center" o:hrstd="t" o:hr="t" fillcolor="#a0a0a0" stroked="f"/>
        </w:pict>
      </w:r>
    </w:p>
    <w:p w14:paraId="2696E1BA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3. Интегральная модель когнитивно-активного чтения с ИИ-ассистентом</w:t>
      </w:r>
    </w:p>
    <w:p w14:paraId="055E64CE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На основе проведенного анализа может быть предложена интегральная модель организации когнитивно-активного чтения с использованием ИИ-ассистента, включающая четыре взаимосвязанных этапа, каждый из которых решает конкретные когнитивные и педагогические задачи:</w:t>
      </w:r>
    </w:p>
    <w:p w14:paraId="114DEA36" w14:textId="77777777" w:rsidR="00DB4E59" w:rsidRPr="00DB4E59" w:rsidRDefault="00DB4E59" w:rsidP="00DB4E59">
      <w:pPr>
        <w:shd w:val="clear" w:color="auto" w:fill="FFFFFF"/>
        <w:spacing w:line="300" w:lineRule="atLeast"/>
        <w:rPr>
          <w:rFonts w:ascii="system-ui" w:hAnsi="system-ui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18"/>
          <w:szCs w:val="18"/>
        </w:rPr>
        <w:t>text</w:t>
      </w:r>
    </w:p>
    <w:p w14:paraId="751ED602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3B04F400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         ИНТЕГРАЛЬНАЯ МОДЕЛЬ КОГНИТИВНО-АКТИВНОГО ЧТЕНИЯ          │</w:t>
      </w:r>
    </w:p>
    <w:p w14:paraId="481185C8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                 с использованием ИИ-ассистента                   │</w:t>
      </w:r>
    </w:p>
    <w:p w14:paraId="63462511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├─────────────────────────────────────────────────────────────────────┤</w:t>
      </w:r>
    </w:p>
    <w:p w14:paraId="1508EE18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                                                                   │</w:t>
      </w:r>
    </w:p>
    <w:p w14:paraId="12A2DE4C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┌──────────────────────────────────────────────────────────────┐   │</w:t>
      </w:r>
    </w:p>
    <w:p w14:paraId="0D36B958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ЭТАП 1. АКТИВАЦИЯ (До чтения)                              │   │</w:t>
      </w:r>
    </w:p>
    <w:p w14:paraId="07710D22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Словарный гид → снятие языкового барьера                │   │</w:t>
      </w:r>
    </w:p>
    <w:p w14:paraId="1711929E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Карта статьи → формирование общего представления         │   │</w:t>
      </w:r>
    </w:p>
    <w:p w14:paraId="183272E5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Твоя цель → целеполагание, интенциональность            │   │</w:t>
      </w:r>
    </w:p>
    <w:p w14:paraId="626E7735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──── Когнитивная задача: подготовка, прогнозирование     │   │</w:t>
      </w:r>
    </w:p>
    <w:p w14:paraId="42E0190D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lastRenderedPageBreak/>
        <w:t>│  └──────────────────────────────────────────────────────────────┘   │</w:t>
      </w:r>
    </w:p>
    <w:p w14:paraId="2A2DD7AC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                            │                                      │</w:t>
      </w:r>
    </w:p>
    <w:p w14:paraId="3BB7B40E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                            ▼                                      │</w:t>
      </w:r>
    </w:p>
    <w:p w14:paraId="11835D5F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┌──────────────────────────────────────────────────────────────┐   │</w:t>
      </w:r>
    </w:p>
    <w:p w14:paraId="77A1C8A5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ЭТАП 2. ПОНИМАНИЕ (Во время чтения)                       │   │</w:t>
      </w:r>
    </w:p>
    <w:p w14:paraId="149B588E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Умная подсказка → многоуровневая поддержка              │   │</w:t>
      </w:r>
    </w:p>
    <w:p w14:paraId="26A107BE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Соедини пары → активное запоминание через действие       │   │</w:t>
      </w:r>
    </w:p>
    <w:p w14:paraId="0AB2DACB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Упрощенный абзац → доступность аутентичного текста       │   │</w:t>
      </w:r>
    </w:p>
    <w:p w14:paraId="0A805E43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Визуальная опора → полимодальное восприятие             │   │</w:t>
      </w:r>
    </w:p>
    <w:p w14:paraId="79ACF2DF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Проверь себя → контроль понимания                       │   │</w:t>
      </w:r>
    </w:p>
    <w:p w14:paraId="7AEE609A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──── Когнитивная задача: глубокая семантическая обработка │   │</w:t>
      </w:r>
    </w:p>
    <w:p w14:paraId="25FCDD12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└──────────────────────────────────────────────────────────────┘   │</w:t>
      </w:r>
    </w:p>
    <w:p w14:paraId="70B9CF62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                            │                                      │</w:t>
      </w:r>
    </w:p>
    <w:p w14:paraId="2355C642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                            ▼                                      │</w:t>
      </w:r>
    </w:p>
    <w:p w14:paraId="2CA39BC8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┌──────────────────────────────────────────────────────────────┐   │</w:t>
      </w:r>
    </w:p>
    <w:p w14:paraId="1B9C1E47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ЭТАП 3. ЗАКРЕПЛЕНИЕ (После чтения)                        │   │</w:t>
      </w:r>
    </w:p>
    <w:p w14:paraId="4F423C5E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Мой словарь → персонализация и осмысление               │   │</w:t>
      </w:r>
    </w:p>
    <w:p w14:paraId="3B12D34A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Игра на запоминание → активное воспроизведение          │   │</w:t>
      </w:r>
    </w:p>
    <w:p w14:paraId="5C40A25C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Перескажи своими словами → переход в речь               │   │</w:t>
      </w:r>
    </w:p>
    <w:p w14:paraId="36A19384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Примени в своей профессии → трансфер в новую ситуацию   │   │</w:t>
      </w:r>
    </w:p>
    <w:p w14:paraId="6FA4FE99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──── Когнитивная задача: активное извлечение, продукция   │   │</w:t>
      </w:r>
    </w:p>
    <w:p w14:paraId="27C83702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└──────────────────────────────────────────────────────────────┘   │</w:t>
      </w:r>
    </w:p>
    <w:p w14:paraId="46F31221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                            │                                      │</w:t>
      </w:r>
    </w:p>
    <w:p w14:paraId="760B63FC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                            ▼                                      │</w:t>
      </w:r>
    </w:p>
    <w:p w14:paraId="2E07BF3F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┌──────────────────────────────────────────────────────────────┐   │</w:t>
      </w:r>
    </w:p>
    <w:p w14:paraId="7A40A1BC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ЭТАП 4. АВТОМАТИЗАЦИЯ (Говорение и повторение)            │   │</w:t>
      </w:r>
    </w:p>
    <w:p w14:paraId="1C899EF0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Голосовое задание → беглость речи                       │   │</w:t>
      </w:r>
    </w:p>
    <w:p w14:paraId="66A31768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Диалог с ИИ → реальная коммуникация                     │   │</w:t>
      </w:r>
    </w:p>
    <w:p w14:paraId="19C5CFCB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Интервальное повторение → долгосрочная память           │   │</w:t>
      </w:r>
    </w:p>
    <w:p w14:paraId="54C15E82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• Твой прогресс → метакогнитивная осознанность            │   │</w:t>
      </w:r>
    </w:p>
    <w:p w14:paraId="1953912C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│  ──── Когнитивная задача: автоматизация, рефлексия         │   │</w:t>
      </w:r>
    </w:p>
    <w:p w14:paraId="35F506B3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└──────────────────────────────────────────────────────────────┘   │</w:t>
      </w:r>
    </w:p>
    <w:p w14:paraId="140EBFF8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                                                                   │</w:t>
      </w:r>
    </w:p>
    <w:p w14:paraId="14E756C0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КЛЮЧЕВОЙ ПРИНЦИП: ИИ-ассистент как когнитивный посредник,        │</w:t>
      </w:r>
    </w:p>
    <w:p w14:paraId="09F7CC6F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│  высвобождающий ресурсы для глубокой обработки                    │</w:t>
      </w:r>
    </w:p>
    <w:p w14:paraId="026A7926" w14:textId="77777777" w:rsidR="00DB4E59" w:rsidRPr="00DB4E59" w:rsidRDefault="00DB4E59" w:rsidP="00DB4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Menlo" w:hAnsi="Menlo" w:cs="Menlo"/>
          <w:color w:val="0F1115"/>
          <w:sz w:val="20"/>
          <w:szCs w:val="20"/>
        </w:rPr>
      </w:pPr>
      <w:r w:rsidRPr="00DB4E59">
        <w:rPr>
          <w:rFonts w:ascii="Menlo" w:hAnsi="Menlo" w:cs="Menlo"/>
          <w:color w:val="0F1115"/>
          <w:sz w:val="20"/>
          <w:szCs w:val="20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p w14:paraId="49B64A78" w14:textId="77777777" w:rsidR="00DB4E59" w:rsidRPr="00DB4E59" w:rsidRDefault="00711E11" w:rsidP="00DB4E59">
      <w:pPr>
        <w:spacing w:before="480" w:after="480"/>
        <w:rPr>
          <w:rFonts w:ascii="system-ui" w:hAnsi="system-ui"/>
        </w:rPr>
      </w:pPr>
      <w:r>
        <w:rPr>
          <w:noProof/>
          <w14:ligatures w14:val="standardContextual"/>
        </w:rPr>
        <w:lastRenderedPageBreak/>
        <w:pict w14:anchorId="48C8D98B">
          <v:rect id="_x0000_i1054" alt="" style="width:467.75pt;height:.05pt;mso-width-percent:0;mso-height-percent:0;mso-width-percent:0;mso-height-percent:0" o:hralign="center" o:hrstd="t" o:hr="t" fillcolor="#a0a0a0" stroked="f"/>
        </w:pict>
      </w:r>
    </w:p>
    <w:p w14:paraId="7153C91E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4. Значение эксперимента для теории и практики обучения иностранным языкам</w:t>
      </w:r>
    </w:p>
    <w:p w14:paraId="3657677B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4.1. Теоретическая значимость</w:t>
      </w:r>
    </w:p>
    <w:p w14:paraId="52299C98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Эксперимент вносит вклад в развитие теоретических представлений о:</w:t>
      </w:r>
    </w:p>
    <w:p w14:paraId="216954ED" w14:textId="77777777" w:rsidR="00DB4E59" w:rsidRPr="00DB4E59" w:rsidRDefault="00DB4E59" w:rsidP="00DB4E59">
      <w:pPr>
        <w:numPr>
          <w:ilvl w:val="0"/>
          <w:numId w:val="22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Когнитивных механизмах чтения на иностранном языке:</w:t>
      </w:r>
      <w:r w:rsidRPr="00DB4E59">
        <w:rPr>
          <w:rFonts w:ascii="system-ui" w:hAnsi="system-ui"/>
          <w:color w:val="0F1115"/>
        </w:rPr>
        <w:t> уточняется роль метакогнитивных стратегий, глубины обработки и активного извлечения в процессе перевода лексики из пассивного в активный запас.</w:t>
      </w:r>
    </w:p>
    <w:p w14:paraId="60EBDC8A" w14:textId="77777777" w:rsidR="00DB4E59" w:rsidRPr="00DB4E59" w:rsidRDefault="00DB4E59" w:rsidP="00DB4E59">
      <w:pPr>
        <w:numPr>
          <w:ilvl w:val="0"/>
          <w:numId w:val="22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Трансформации чтения в цифровую эпоху:</w:t>
      </w:r>
      <w:r w:rsidRPr="00DB4E59">
        <w:rPr>
          <w:rFonts w:ascii="system-ui" w:hAnsi="system-ui"/>
          <w:color w:val="0F1115"/>
        </w:rPr>
        <w:t> экспериментально проверяется возможность целенаправленного преодоления негативных тенденций сканирующего, поверхностного чтения через педагогически организованное использование цифровых инструментов.</w:t>
      </w:r>
    </w:p>
    <w:p w14:paraId="53788F2C" w14:textId="77777777" w:rsidR="00DB4E59" w:rsidRPr="00DB4E59" w:rsidRDefault="00DB4E59" w:rsidP="00DB4E59">
      <w:pPr>
        <w:numPr>
          <w:ilvl w:val="0"/>
          <w:numId w:val="22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Роли ИИ в образовательном процессе:</w:t>
      </w:r>
      <w:r w:rsidRPr="00DB4E59">
        <w:rPr>
          <w:rFonts w:ascii="system-ui" w:hAnsi="system-ui"/>
          <w:color w:val="0F1115"/>
        </w:rPr>
        <w:t> формируется теоретическая модель ИИ-ассистента не как «замены» мышления, а как «когнитивного посредника», организующего учебную деятельность студента.</w:t>
      </w:r>
    </w:p>
    <w:p w14:paraId="53195A2F" w14:textId="77777777" w:rsidR="00DB4E59" w:rsidRPr="00DB4E59" w:rsidRDefault="00DB4E59" w:rsidP="00DB4E59">
      <w:pPr>
        <w:shd w:val="clear" w:color="auto" w:fill="FFFFFF"/>
        <w:spacing w:before="240" w:after="240" w:line="420" w:lineRule="atLeast"/>
        <w:outlineLvl w:val="3"/>
        <w:rPr>
          <w:rFonts w:ascii="system-ui" w:hAnsi="system-ui"/>
          <w:b/>
          <w:bCs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4.2. Практическая значимость</w:t>
      </w:r>
    </w:p>
    <w:p w14:paraId="0EA596B1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Эксперимент предоставляет практические решения для:</w:t>
      </w:r>
    </w:p>
    <w:p w14:paraId="0192C112" w14:textId="77777777" w:rsidR="00DB4E59" w:rsidRPr="00DB4E59" w:rsidRDefault="00DB4E59" w:rsidP="00DB4E59">
      <w:pPr>
        <w:numPr>
          <w:ilvl w:val="0"/>
          <w:numId w:val="23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Преодоления «лексического плато»</w:t>
      </w:r>
      <w:r w:rsidRPr="00DB4E59">
        <w:rPr>
          <w:rFonts w:ascii="system-ui" w:hAnsi="system-ui"/>
          <w:color w:val="0F1115"/>
        </w:rPr>
        <w:t> — феномена, когда студенты узнают слова в тексте, но не используют их в речи.</w:t>
      </w:r>
    </w:p>
    <w:p w14:paraId="76058EED" w14:textId="77777777" w:rsidR="00DB4E59" w:rsidRPr="00DB4E59" w:rsidRDefault="00DB4E59" w:rsidP="00DB4E59">
      <w:pPr>
        <w:numPr>
          <w:ilvl w:val="0"/>
          <w:numId w:val="23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Индивидуализации обучения</w:t>
      </w:r>
      <w:r w:rsidRPr="00DB4E59">
        <w:rPr>
          <w:rFonts w:ascii="system-ui" w:hAnsi="system-ui"/>
          <w:color w:val="0F1115"/>
        </w:rPr>
        <w:t> в условиях большой наполняемости и разноуровневости групп.</w:t>
      </w:r>
    </w:p>
    <w:p w14:paraId="4E490D90" w14:textId="77777777" w:rsidR="00DB4E59" w:rsidRPr="00DB4E59" w:rsidRDefault="00DB4E59" w:rsidP="00DB4E59">
      <w:pPr>
        <w:numPr>
          <w:ilvl w:val="0"/>
          <w:numId w:val="23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Экономии аудиторного времени</w:t>
      </w:r>
      <w:r w:rsidRPr="00DB4E59">
        <w:rPr>
          <w:rFonts w:ascii="system-ui" w:hAnsi="system-ui"/>
          <w:color w:val="0F1115"/>
        </w:rPr>
        <w:t> за счет выноса систематической работы с текстом и лексикой в самостоятельную деятельность с ИИ-ассистентом.</w:t>
      </w:r>
    </w:p>
    <w:p w14:paraId="639A2F18" w14:textId="77777777" w:rsidR="00DB4E59" w:rsidRPr="00DB4E59" w:rsidRDefault="00DB4E59" w:rsidP="00DB4E59">
      <w:pPr>
        <w:numPr>
          <w:ilvl w:val="0"/>
          <w:numId w:val="23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Повышения мотивации</w:t>
      </w:r>
      <w:r w:rsidRPr="00DB4E59">
        <w:rPr>
          <w:rFonts w:ascii="system-ui" w:hAnsi="system-ui"/>
          <w:color w:val="0F1115"/>
        </w:rPr>
        <w:t> через профессиональную релевантность, игрофикацию и визуализацию прогресса.</w:t>
      </w:r>
    </w:p>
    <w:p w14:paraId="2D0D8722" w14:textId="77777777" w:rsidR="00DB4E59" w:rsidRPr="00DB4E59" w:rsidRDefault="00711E11" w:rsidP="00DB4E59">
      <w:pPr>
        <w:spacing w:before="480" w:after="480"/>
        <w:rPr>
          <w:rFonts w:ascii="system-ui" w:hAnsi="system-ui"/>
        </w:rPr>
      </w:pPr>
      <w:r>
        <w:rPr>
          <w:noProof/>
          <w14:ligatures w14:val="standardContextual"/>
        </w:rPr>
        <w:pict w14:anchorId="67C75101">
          <v:rect id="_x0000_i1055" alt="" style="width:467.75pt;height:.05pt;mso-width-percent:0;mso-height-percent:0;mso-width-percent:0;mso-height-percent:0" o:hralign="center" o:hrstd="t" o:hr="t" fillcolor="#a0a0a0" stroked="f"/>
        </w:pict>
      </w:r>
    </w:p>
    <w:p w14:paraId="7B05EDE7" w14:textId="77777777" w:rsidR="00DB4E59" w:rsidRPr="00DB4E59" w:rsidRDefault="00DB4E59" w:rsidP="00DB4E59">
      <w:pPr>
        <w:shd w:val="clear" w:color="auto" w:fill="FFFFFF"/>
        <w:spacing w:before="480" w:after="240" w:line="450" w:lineRule="atLeast"/>
        <w:outlineLvl w:val="2"/>
        <w:rPr>
          <w:rFonts w:ascii="system-ui" w:hAnsi="system-ui"/>
          <w:b/>
          <w:bCs/>
          <w:color w:val="0F1115"/>
          <w:sz w:val="30"/>
          <w:szCs w:val="30"/>
        </w:rPr>
      </w:pPr>
      <w:r w:rsidRPr="00DB4E59">
        <w:rPr>
          <w:rFonts w:ascii="system-ui" w:hAnsi="system-ui"/>
          <w:b/>
          <w:bCs/>
          <w:color w:val="0F1115"/>
          <w:sz w:val="30"/>
          <w:szCs w:val="30"/>
        </w:rPr>
        <w:t>5. Резюмирующий вывод</w:t>
      </w:r>
    </w:p>
    <w:p w14:paraId="2D84ACDB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Проведенный анализ теоретических источников и разработанный проект эксперимента позволяют утверждать, что </w:t>
      </w:r>
      <w:r w:rsidRPr="00DB4E59">
        <w:rPr>
          <w:rFonts w:ascii="system-ui" w:hAnsi="system-ui"/>
          <w:b/>
          <w:bCs/>
          <w:color w:val="0F1115"/>
        </w:rPr>
        <w:t>когнитивно-активное чтение</w:t>
      </w:r>
      <w:r w:rsidRPr="00DB4E59">
        <w:rPr>
          <w:rFonts w:ascii="system-ui" w:hAnsi="system-ui"/>
          <w:color w:val="0F1115"/>
        </w:rPr>
        <w:t> является не просто методическим приемом, а </w:t>
      </w:r>
      <w:r w:rsidRPr="00DB4E59">
        <w:rPr>
          <w:rFonts w:ascii="system-ui" w:hAnsi="system-ui"/>
          <w:b/>
          <w:bCs/>
          <w:color w:val="0F1115"/>
        </w:rPr>
        <w:t>принципиально новой парадигмой</w:t>
      </w:r>
      <w:r w:rsidRPr="00DB4E59">
        <w:rPr>
          <w:rFonts w:ascii="system-ui" w:hAnsi="system-ui"/>
          <w:color w:val="0F1115"/>
        </w:rPr>
        <w:t> обучения иностранному языку в цифровую эпоху. Эта парадигма предполагает:</w:t>
      </w:r>
    </w:p>
    <w:p w14:paraId="55E823A6" w14:textId="77777777" w:rsidR="00DB4E59" w:rsidRPr="00DB4E59" w:rsidRDefault="00DB4E59" w:rsidP="00DB4E59">
      <w:pPr>
        <w:numPr>
          <w:ilvl w:val="0"/>
          <w:numId w:val="24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Смещение акцента</w:t>
      </w:r>
      <w:r w:rsidRPr="00DB4E59">
        <w:rPr>
          <w:rFonts w:ascii="system-ui" w:hAnsi="system-ui"/>
          <w:color w:val="0F1115"/>
        </w:rPr>
        <w:t> с рецептивного усвоения информации на продуктивное ее использование.</w:t>
      </w:r>
    </w:p>
    <w:p w14:paraId="45AC8C31" w14:textId="77777777" w:rsidR="00DB4E59" w:rsidRPr="00DB4E59" w:rsidRDefault="00DB4E59" w:rsidP="00DB4E59">
      <w:pPr>
        <w:numPr>
          <w:ilvl w:val="0"/>
          <w:numId w:val="24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Формирование метакогнитивной осознанности</w:t>
      </w:r>
      <w:r w:rsidRPr="00DB4E59">
        <w:rPr>
          <w:rFonts w:ascii="system-ui" w:hAnsi="system-ui"/>
          <w:color w:val="0F1115"/>
        </w:rPr>
        <w:t> как ключевой компетенции обучающегося.</w:t>
      </w:r>
    </w:p>
    <w:p w14:paraId="078B1B6E" w14:textId="77777777" w:rsidR="00DB4E59" w:rsidRPr="00DB4E59" w:rsidRDefault="00DB4E59" w:rsidP="00DB4E59">
      <w:pPr>
        <w:numPr>
          <w:ilvl w:val="0"/>
          <w:numId w:val="24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Интеграцию ИИ-технологий</w:t>
      </w:r>
      <w:r w:rsidRPr="00DB4E59">
        <w:rPr>
          <w:rFonts w:ascii="system-ui" w:hAnsi="system-ui"/>
          <w:color w:val="0F1115"/>
        </w:rPr>
        <w:t> как когнитивных посредников, высвобождающих ресурсы для глубокой обработки информации.</w:t>
      </w:r>
    </w:p>
    <w:p w14:paraId="7EA80673" w14:textId="77777777" w:rsidR="00DB4E59" w:rsidRPr="00DB4E59" w:rsidRDefault="00DB4E59" w:rsidP="00DB4E59">
      <w:pPr>
        <w:numPr>
          <w:ilvl w:val="0"/>
          <w:numId w:val="24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lastRenderedPageBreak/>
        <w:t>Персонализацию</w:t>
      </w:r>
      <w:r w:rsidRPr="00DB4E59">
        <w:rPr>
          <w:rFonts w:ascii="system-ui" w:hAnsi="system-ui"/>
          <w:color w:val="0F1115"/>
        </w:rPr>
        <w:t> учебной траектории на основе адаптивных алгоритмов.</w:t>
      </w:r>
    </w:p>
    <w:p w14:paraId="0F0C7286" w14:textId="77777777" w:rsidR="00DB4E59" w:rsidRPr="00DB4E59" w:rsidRDefault="00DB4E59" w:rsidP="00DB4E59">
      <w:pPr>
        <w:numPr>
          <w:ilvl w:val="0"/>
          <w:numId w:val="24"/>
        </w:numPr>
        <w:shd w:val="clear" w:color="auto" w:fill="FFFFFF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Трансформацию роли преподавателя</w:t>
      </w:r>
      <w:r w:rsidRPr="00DB4E59">
        <w:rPr>
          <w:rFonts w:ascii="system-ui" w:hAnsi="system-ui"/>
          <w:color w:val="0F1115"/>
        </w:rPr>
        <w:t> из транслятора знаний в организатора когнитивной деятельности и наставника.</w:t>
      </w:r>
    </w:p>
    <w:p w14:paraId="6B92452F" w14:textId="77777777" w:rsidR="00DB4E59" w:rsidRPr="00DB4E59" w:rsidRDefault="00DB4E59" w:rsidP="00DB4E59">
      <w:pPr>
        <w:shd w:val="clear" w:color="auto" w:fill="FFFFFF"/>
        <w:spacing w:before="240" w:after="240"/>
        <w:rPr>
          <w:rFonts w:ascii="system-ui" w:hAnsi="system-ui"/>
          <w:color w:val="0F1115"/>
        </w:rPr>
      </w:pPr>
      <w:r w:rsidRPr="00DB4E59">
        <w:rPr>
          <w:rFonts w:ascii="system-ui" w:hAnsi="system-ui"/>
          <w:color w:val="0F1115"/>
        </w:rPr>
        <w:t>Реализация этой парадигмы через разработанный эксперимент с ИИ-ассистентом открывает новые возможности для решения фундаментальной проблемы современного языкового образования: </w:t>
      </w:r>
      <w:r w:rsidRPr="00DB4E59">
        <w:rPr>
          <w:rFonts w:ascii="system-ui" w:hAnsi="system-ui"/>
          <w:b/>
          <w:bCs/>
          <w:color w:val="0F1115"/>
        </w:rPr>
        <w:t>преодоления разрыва между пассивным знанием и активным владением иностранным языком</w:t>
      </w:r>
      <w:r w:rsidRPr="00DB4E59">
        <w:rPr>
          <w:rFonts w:ascii="system-ui" w:hAnsi="system-ui"/>
          <w:color w:val="0F1115"/>
        </w:rPr>
        <w:t> в профессиональной сфере. Именно этот переход от </w:t>
      </w:r>
      <w:r w:rsidRPr="00DB4E59">
        <w:rPr>
          <w:rFonts w:ascii="system-ui" w:hAnsi="system-ui"/>
          <w:b/>
          <w:bCs/>
          <w:color w:val="0F1115"/>
        </w:rPr>
        <w:t>«знаю, но не могу использовать»</w:t>
      </w:r>
      <w:r w:rsidRPr="00DB4E59">
        <w:rPr>
          <w:rFonts w:ascii="system-ui" w:hAnsi="system-ui"/>
          <w:color w:val="0F1115"/>
        </w:rPr>
        <w:t> к </w:t>
      </w:r>
      <w:r w:rsidRPr="00DB4E59">
        <w:rPr>
          <w:rFonts w:ascii="system-ui" w:hAnsi="system-ui"/>
          <w:b/>
          <w:bCs/>
          <w:color w:val="0F1115"/>
        </w:rPr>
        <w:t>«знаю и активно применяю»</w:t>
      </w:r>
      <w:r w:rsidRPr="00DB4E59">
        <w:rPr>
          <w:rFonts w:ascii="system-ui" w:hAnsi="system-ui"/>
          <w:color w:val="0F1115"/>
        </w:rPr>
        <w:t> составляет сущность образовательной трансформации, которую призван обеспечить предлагаемый подход.</w:t>
      </w:r>
    </w:p>
    <w:p w14:paraId="6575195A" w14:textId="77777777" w:rsidR="00DB4E59" w:rsidRPr="00DB4E59" w:rsidRDefault="00DB4E59" w:rsidP="00DB4E59">
      <w:pPr>
        <w:shd w:val="clear" w:color="auto" w:fill="FFFFFF"/>
        <w:spacing w:before="240"/>
        <w:rPr>
          <w:rFonts w:ascii="system-ui" w:hAnsi="system-ui"/>
          <w:color w:val="0F1115"/>
        </w:rPr>
      </w:pPr>
      <w:r w:rsidRPr="00DB4E59">
        <w:rPr>
          <w:rFonts w:ascii="system-ui" w:hAnsi="system-ui"/>
          <w:b/>
          <w:bCs/>
          <w:color w:val="0F1115"/>
        </w:rPr>
        <w:t>Когнитивно-активное чтение с ИИ-ассистентом</w:t>
      </w:r>
      <w:r w:rsidRPr="00DB4E59">
        <w:rPr>
          <w:rFonts w:ascii="system-ui" w:hAnsi="system-ui"/>
          <w:color w:val="0F1115"/>
        </w:rPr>
        <w:t> — это не просто технологическая инновация, а </w:t>
      </w:r>
      <w:r w:rsidRPr="00DB4E59">
        <w:rPr>
          <w:rFonts w:ascii="system-ui" w:hAnsi="system-ui"/>
          <w:b/>
          <w:bCs/>
          <w:color w:val="0F1115"/>
        </w:rPr>
        <w:t>принципиально новый способ организации учебной деятельности</w:t>
      </w:r>
      <w:r w:rsidRPr="00DB4E59">
        <w:rPr>
          <w:rFonts w:ascii="system-ui" w:hAnsi="system-ui"/>
          <w:color w:val="0F1115"/>
        </w:rPr>
        <w:t>, возвращающий студенту роль активного субъекта познания, а не пассивного потребителя информации, и обеспечивающий устойчивое, осмысленное и практически применимое владение профессиональным иностранным языком.</w:t>
      </w:r>
    </w:p>
    <w:p w14:paraId="2212EC08" w14:textId="77777777" w:rsidR="00377AE2" w:rsidRPr="00DB4E59" w:rsidRDefault="00377AE2"/>
    <w:sectPr w:rsidR="00377AE2" w:rsidRPr="00DB4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stem-ui">
    <w:altName w:val="Cambria"/>
    <w:charset w:val="00"/>
    <w:family w:val="roman"/>
    <w:pitch w:val="default"/>
  </w:font>
  <w:font w:name="Menlo">
    <w:altName w:val="DokChampa"/>
    <w:charset w:val="00"/>
    <w:family w:val="modern"/>
    <w:pitch w:val="fixed"/>
    <w:sig w:usb0="E60022FF" w:usb1="D200F9FB" w:usb2="02000028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F18A9"/>
    <w:multiLevelType w:val="multilevel"/>
    <w:tmpl w:val="6C5EE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34567"/>
    <w:multiLevelType w:val="multilevel"/>
    <w:tmpl w:val="A9B0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563DB5"/>
    <w:multiLevelType w:val="multilevel"/>
    <w:tmpl w:val="339C4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43917"/>
    <w:multiLevelType w:val="multilevel"/>
    <w:tmpl w:val="D1ECC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107266"/>
    <w:multiLevelType w:val="multilevel"/>
    <w:tmpl w:val="09147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86144D"/>
    <w:multiLevelType w:val="multilevel"/>
    <w:tmpl w:val="FCAAB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C43D0F"/>
    <w:multiLevelType w:val="multilevel"/>
    <w:tmpl w:val="358A5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7F4EAF"/>
    <w:multiLevelType w:val="multilevel"/>
    <w:tmpl w:val="97369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D87F21"/>
    <w:multiLevelType w:val="multilevel"/>
    <w:tmpl w:val="CFF68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82134E"/>
    <w:multiLevelType w:val="multilevel"/>
    <w:tmpl w:val="A73E6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D00CB"/>
    <w:multiLevelType w:val="multilevel"/>
    <w:tmpl w:val="4C90B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E7617F"/>
    <w:multiLevelType w:val="multilevel"/>
    <w:tmpl w:val="21763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A00F1D"/>
    <w:multiLevelType w:val="multilevel"/>
    <w:tmpl w:val="02B63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382C46"/>
    <w:multiLevelType w:val="multilevel"/>
    <w:tmpl w:val="461E7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BD7C06"/>
    <w:multiLevelType w:val="multilevel"/>
    <w:tmpl w:val="A4780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5D4796"/>
    <w:multiLevelType w:val="multilevel"/>
    <w:tmpl w:val="35681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B1641E"/>
    <w:multiLevelType w:val="multilevel"/>
    <w:tmpl w:val="4B58D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BF6CBB"/>
    <w:multiLevelType w:val="multilevel"/>
    <w:tmpl w:val="FB40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B35066"/>
    <w:multiLevelType w:val="multilevel"/>
    <w:tmpl w:val="4CDAC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462C34"/>
    <w:multiLevelType w:val="multilevel"/>
    <w:tmpl w:val="DF6E0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032BC0"/>
    <w:multiLevelType w:val="multilevel"/>
    <w:tmpl w:val="4588F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2B1C3B"/>
    <w:multiLevelType w:val="multilevel"/>
    <w:tmpl w:val="7DD00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FD04B6"/>
    <w:multiLevelType w:val="multilevel"/>
    <w:tmpl w:val="F68AB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F45FF0"/>
    <w:multiLevelType w:val="multilevel"/>
    <w:tmpl w:val="6D720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2"/>
  </w:num>
  <w:num w:numId="3">
    <w:abstractNumId w:val="15"/>
  </w:num>
  <w:num w:numId="4">
    <w:abstractNumId w:val="21"/>
  </w:num>
  <w:num w:numId="5">
    <w:abstractNumId w:val="5"/>
  </w:num>
  <w:num w:numId="6">
    <w:abstractNumId w:val="19"/>
  </w:num>
  <w:num w:numId="7">
    <w:abstractNumId w:val="12"/>
  </w:num>
  <w:num w:numId="8">
    <w:abstractNumId w:val="14"/>
  </w:num>
  <w:num w:numId="9">
    <w:abstractNumId w:val="4"/>
  </w:num>
  <w:num w:numId="10">
    <w:abstractNumId w:val="20"/>
  </w:num>
  <w:num w:numId="11">
    <w:abstractNumId w:val="8"/>
  </w:num>
  <w:num w:numId="12">
    <w:abstractNumId w:val="11"/>
  </w:num>
  <w:num w:numId="13">
    <w:abstractNumId w:val="1"/>
  </w:num>
  <w:num w:numId="14">
    <w:abstractNumId w:val="17"/>
  </w:num>
  <w:num w:numId="15">
    <w:abstractNumId w:val="2"/>
  </w:num>
  <w:num w:numId="16">
    <w:abstractNumId w:val="3"/>
  </w:num>
  <w:num w:numId="17">
    <w:abstractNumId w:val="18"/>
  </w:num>
  <w:num w:numId="18">
    <w:abstractNumId w:val="0"/>
  </w:num>
  <w:num w:numId="19">
    <w:abstractNumId w:val="23"/>
  </w:num>
  <w:num w:numId="20">
    <w:abstractNumId w:val="7"/>
  </w:num>
  <w:num w:numId="21">
    <w:abstractNumId w:val="13"/>
  </w:num>
  <w:num w:numId="22">
    <w:abstractNumId w:val="10"/>
  </w:num>
  <w:num w:numId="23">
    <w:abstractNumId w:val="6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E59"/>
    <w:rsid w:val="0017561F"/>
    <w:rsid w:val="00220416"/>
    <w:rsid w:val="00377AE2"/>
    <w:rsid w:val="00610896"/>
    <w:rsid w:val="006574D9"/>
    <w:rsid w:val="00711E11"/>
    <w:rsid w:val="00B63AB3"/>
    <w:rsid w:val="00DB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D0B0D"/>
  <w15:chartTrackingRefBased/>
  <w15:docId w15:val="{DA07899B-2746-0040-9721-0CE56189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E59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4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B4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B4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DB4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B4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4E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4E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4E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4E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B4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DB4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DB4E5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DB4E5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4E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4E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4E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4E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4E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4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4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4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4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4E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4E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4E5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4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4E5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B4E59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DB4E59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DB4E59"/>
    <w:rPr>
      <w:b/>
      <w:bCs/>
    </w:rPr>
  </w:style>
  <w:style w:type="character" w:styleId="ad">
    <w:name w:val="Emphasis"/>
    <w:basedOn w:val="a0"/>
    <w:uiPriority w:val="20"/>
    <w:qFormat/>
    <w:rsid w:val="00DB4E59"/>
    <w:rPr>
      <w:i/>
      <w:iCs/>
    </w:rPr>
  </w:style>
  <w:style w:type="character" w:customStyle="1" w:styleId="d813de27">
    <w:name w:val="d813de27"/>
    <w:basedOn w:val="a0"/>
    <w:rsid w:val="00DB4E59"/>
  </w:style>
  <w:style w:type="paragraph" w:styleId="HTML">
    <w:name w:val="HTML Preformatted"/>
    <w:basedOn w:val="a"/>
    <w:link w:val="HTML0"/>
    <w:uiPriority w:val="99"/>
    <w:semiHidden/>
    <w:unhideWhenUsed/>
    <w:rsid w:val="00DB4E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B4E59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e">
    <w:name w:val="Normal (Web)"/>
    <w:basedOn w:val="a"/>
    <w:uiPriority w:val="99"/>
    <w:semiHidden/>
    <w:unhideWhenUsed/>
    <w:rsid w:val="00711E1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27</Pages>
  <Words>6105</Words>
  <Characters>34802</Characters>
  <Application>Microsoft Office Word</Application>
  <DocSecurity>0</DocSecurity>
  <Lines>290</Lines>
  <Paragraphs>81</Paragraphs>
  <ScaleCrop>false</ScaleCrop>
  <Company/>
  <LinksUpToDate>false</LinksUpToDate>
  <CharactersWithSpaces>40826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Землянова</dc:creator>
  <cp:keywords/>
  <dc:description/>
  <cp:lastModifiedBy>ASUS-PC</cp:lastModifiedBy>
  <cp:revision>2</cp:revision>
  <dcterms:created xsi:type="dcterms:W3CDTF">2026-07-06T08:13:00Z</dcterms:created>
  <dcterms:modified xsi:type="dcterms:W3CDTF">2026-07-10T07:37:00Z</dcterms:modified>
</cp:coreProperties>
</file>